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2789" w14:textId="77777777" w:rsidR="005A30D1" w:rsidRPr="00504F13" w:rsidRDefault="005A30D1" w:rsidP="00FC618C">
      <w:pPr>
        <w:jc w:val="center"/>
        <w:rPr>
          <w:rFonts w:ascii="HGPｺﾞｼｯｸM" w:eastAsia="HGPｺﾞｼｯｸM"/>
          <w:b/>
          <w:sz w:val="24"/>
        </w:rPr>
      </w:pPr>
      <w:r>
        <w:rPr>
          <w:rFonts w:ascii="HGPｺﾞｼｯｸM" w:eastAsia="HGPｺﾞｼｯｸM" w:hint="eastAsia"/>
          <w:b/>
          <w:color w:val="000000"/>
          <w:sz w:val="22"/>
          <w:szCs w:val="20"/>
        </w:rPr>
        <w:t>東京海上日動あ</w:t>
      </w:r>
      <w:r w:rsidRPr="00504F13">
        <w:rPr>
          <w:rFonts w:ascii="HGPｺﾞｼｯｸM" w:eastAsia="HGPｺﾞｼｯｸM" w:hint="eastAsia"/>
          <w:b/>
          <w:color w:val="000000"/>
          <w:sz w:val="22"/>
          <w:szCs w:val="20"/>
        </w:rPr>
        <w:t>んしん生命　奨学金制度</w:t>
      </w:r>
    </w:p>
    <w:p w14:paraId="31F4AE7A" w14:textId="235C8A72" w:rsidR="005A30D1" w:rsidRPr="002648E9" w:rsidRDefault="005A30D1" w:rsidP="002648E9">
      <w:pPr>
        <w:jc w:val="center"/>
        <w:rPr>
          <w:rFonts w:ascii="HGPｺﾞｼｯｸM" w:eastAsia="HGPｺﾞｼｯｸM"/>
          <w:b/>
          <w:sz w:val="24"/>
        </w:rPr>
      </w:pPr>
      <w:r>
        <w:rPr>
          <w:rFonts w:ascii="HGPｺﾞｼｯｸM" w:eastAsia="HGPｺﾞｼｯｸM"/>
          <w:b/>
          <w:sz w:val="24"/>
        </w:rPr>
        <w:t>20</w:t>
      </w:r>
      <w:r w:rsidR="00CA46A7">
        <w:rPr>
          <w:rFonts w:ascii="HGPｺﾞｼｯｸM" w:eastAsia="HGPｺﾞｼｯｸM"/>
          <w:b/>
          <w:sz w:val="24"/>
        </w:rPr>
        <w:t>2</w:t>
      </w:r>
      <w:r w:rsidR="000A0A87">
        <w:rPr>
          <w:rFonts w:ascii="HGPｺﾞｼｯｸM" w:eastAsia="HGPｺﾞｼｯｸM"/>
          <w:b/>
          <w:sz w:val="24"/>
        </w:rPr>
        <w:t>4</w:t>
      </w:r>
      <w:r w:rsidRPr="00504F13">
        <w:rPr>
          <w:rFonts w:ascii="HGPｺﾞｼｯｸM" w:eastAsia="HGPｺﾞｼｯｸM" w:hint="eastAsia"/>
          <w:b/>
          <w:sz w:val="24"/>
        </w:rPr>
        <w:t>年度奨学生　募集要項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A30D1" w:rsidRPr="00765C75" w14:paraId="435FF5CF" w14:textId="77777777" w:rsidTr="00F77242">
        <w:tc>
          <w:tcPr>
            <w:tcW w:w="8568" w:type="dxa"/>
          </w:tcPr>
          <w:p w14:paraId="12D653F7" w14:textId="77777777" w:rsidR="005A30D1" w:rsidRPr="00765C75" w:rsidRDefault="005A30D1">
            <w:pPr>
              <w:rPr>
                <w:rFonts w:ascii="HGPｺﾞｼｯｸM" w:eastAsia="HGPｺﾞｼｯｸM"/>
              </w:rPr>
            </w:pPr>
            <w:r w:rsidRPr="00765C75">
              <w:rPr>
                <w:rFonts w:ascii="HGPｺﾞｼｯｸM" w:eastAsia="HGPｺﾞｼｯｸM" w:hint="eastAsia"/>
              </w:rPr>
              <w:t>本奨学金は、疾病により保護者を失った遺児で、経済的</w:t>
            </w:r>
            <w:r>
              <w:rPr>
                <w:rFonts w:ascii="HGPｺﾞｼｯｸM" w:eastAsia="HGPｺﾞｼｯｸM" w:hint="eastAsia"/>
              </w:rPr>
              <w:t>理由により進学</w:t>
            </w:r>
            <w:r w:rsidRPr="00765C75">
              <w:rPr>
                <w:rFonts w:ascii="HGPｺﾞｼｯｸM" w:eastAsia="HGPｺﾞｼｯｸM" w:hint="eastAsia"/>
              </w:rPr>
              <w:t>が困難な方に、奨学金の給付を行うこと</w:t>
            </w:r>
            <w:r>
              <w:rPr>
                <w:rFonts w:ascii="HGPｺﾞｼｯｸM" w:eastAsia="HGPｺﾞｼｯｸM" w:hint="eastAsia"/>
              </w:rPr>
              <w:t>で大学等への進学を後押しすることを目的とし</w:t>
            </w:r>
            <w:r w:rsidRPr="00B66BC8">
              <w:rPr>
                <w:rFonts w:ascii="HGPｺﾞｼｯｸM" w:eastAsia="HGPｺﾞｼｯｸM" w:hint="eastAsia"/>
                <w:szCs w:val="21"/>
              </w:rPr>
              <w:t>、</w:t>
            </w:r>
            <w:r>
              <w:rPr>
                <w:rFonts w:ascii="HGPｺﾞｼｯｸM" w:eastAsia="HGPｺﾞｼｯｸM" w:hint="eastAsia"/>
                <w:szCs w:val="21"/>
              </w:rPr>
              <w:t>「東京海上日動</w:t>
            </w:r>
            <w:r w:rsidRPr="00B66BC8">
              <w:rPr>
                <w:rFonts w:ascii="HGPｺﾞｼｯｸM" w:eastAsia="HGPｺﾞｼｯｸM" w:hint="eastAsia"/>
                <w:color w:val="000000"/>
                <w:szCs w:val="21"/>
              </w:rPr>
              <w:t>あんしん生命　奨学金制度</w:t>
            </w:r>
            <w:r w:rsidRPr="00B66BC8">
              <w:rPr>
                <w:rFonts w:ascii="HGPｺﾞｼｯｸM" w:eastAsia="HGPｺﾞｼｯｸM" w:hint="eastAsia"/>
                <w:szCs w:val="21"/>
              </w:rPr>
              <w:t>」に</w:t>
            </w:r>
            <w:r w:rsidRPr="00765C75">
              <w:rPr>
                <w:rFonts w:ascii="HGPｺﾞｼｯｸM" w:eastAsia="HGPｺﾞｼｯｸM" w:hint="eastAsia"/>
              </w:rPr>
              <w:t>基づいて運営されるものです。</w:t>
            </w:r>
          </w:p>
        </w:tc>
      </w:tr>
    </w:tbl>
    <w:p w14:paraId="5365E030" w14:textId="77777777" w:rsidR="005A30D1" w:rsidRPr="00765C75" w:rsidRDefault="005A30D1">
      <w:pPr>
        <w:rPr>
          <w:rFonts w:ascii="HGPｺﾞｼｯｸM" w:eastAsia="HGPｺﾞｼｯｸ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7223"/>
      </w:tblGrid>
      <w:tr w:rsidR="005A30D1" w:rsidRPr="00765C75" w14:paraId="64B9DC3D" w14:textId="77777777" w:rsidTr="00D86244">
        <w:tc>
          <w:tcPr>
            <w:tcW w:w="1271" w:type="dxa"/>
          </w:tcPr>
          <w:p w14:paraId="0656710D" w14:textId="77777777" w:rsidR="005A30D1" w:rsidRPr="00765C75" w:rsidRDefault="005A30D1">
            <w:pPr>
              <w:rPr>
                <w:rFonts w:ascii="HGPｺﾞｼｯｸM" w:eastAsia="HGPｺﾞｼｯｸM"/>
              </w:rPr>
            </w:pPr>
            <w:r w:rsidRPr="00765C75">
              <w:rPr>
                <w:rFonts w:ascii="HGPｺﾞｼｯｸM" w:eastAsia="HGPｺﾞｼｯｸM" w:hint="eastAsia"/>
              </w:rPr>
              <w:t>申請資格等</w:t>
            </w:r>
          </w:p>
        </w:tc>
        <w:tc>
          <w:tcPr>
            <w:tcW w:w="7223" w:type="dxa"/>
          </w:tcPr>
          <w:p w14:paraId="3D3BAA82" w14:textId="77777777" w:rsidR="005A30D1" w:rsidRPr="00765C75" w:rsidRDefault="005A30D1" w:rsidP="00F14AB2">
            <w:pPr>
              <w:pStyle w:val="a8"/>
              <w:ind w:leftChars="0" w:left="0"/>
              <w:rPr>
                <w:rFonts w:ascii="HGPｺﾞｼｯｸM" w:eastAsia="HGPｺﾞｼｯｸM"/>
              </w:rPr>
            </w:pPr>
            <w:r w:rsidRPr="009C6DDD">
              <w:rPr>
                <w:rFonts w:ascii="HGPｺﾞｼｯｸM" w:eastAsia="HGPｺﾞｼｯｸM" w:hint="eastAsia"/>
              </w:rPr>
              <w:t>疾病により</w:t>
            </w:r>
            <w:r w:rsidRPr="00765C75">
              <w:rPr>
                <w:rFonts w:ascii="HGPｺﾞｼｯｸM" w:eastAsia="HGPｺﾞｼｯｸM" w:hint="eastAsia"/>
              </w:rPr>
              <w:t>保護者を失った</w:t>
            </w:r>
            <w:r w:rsidR="009C6DDD" w:rsidRPr="00D17623">
              <w:rPr>
                <w:rFonts w:ascii="HGPｺﾞｼｯｸM" w:eastAsia="HGPｺﾞｼｯｸM" w:hint="eastAsia"/>
                <w:sz w:val="18"/>
                <w:szCs w:val="18"/>
              </w:rPr>
              <w:t>（※</w:t>
            </w:r>
            <w:r w:rsidR="009C6DDD" w:rsidRPr="00D17623">
              <w:rPr>
                <w:rFonts w:ascii="HGPｺﾞｼｯｸM" w:eastAsia="HGPｺﾞｼｯｸM"/>
                <w:sz w:val="18"/>
                <w:szCs w:val="18"/>
              </w:rPr>
              <w:t>1</w:t>
            </w:r>
            <w:r w:rsidR="009C6DDD" w:rsidRPr="00D17623"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  <w:r w:rsidRPr="00765C75">
              <w:rPr>
                <w:rFonts w:ascii="HGPｺﾞｼｯｸM" w:eastAsia="HGPｺﾞｼｯｸM" w:hint="eastAsia"/>
              </w:rPr>
              <w:t>遺児で、高等学校等</w:t>
            </w:r>
            <w:r w:rsidRPr="00504F13">
              <w:rPr>
                <w:rFonts w:ascii="HGPｺﾞｼｯｸM" w:eastAsia="HGPｺﾞｼｯｸM" w:hint="eastAsia"/>
                <w:sz w:val="18"/>
                <w:szCs w:val="18"/>
              </w:rPr>
              <w:t>（※</w:t>
            </w:r>
            <w:r w:rsidR="009C6DDD">
              <w:rPr>
                <w:rFonts w:ascii="HGPｺﾞｼｯｸM" w:eastAsia="HGPｺﾞｼｯｸM" w:hint="eastAsia"/>
                <w:sz w:val="18"/>
                <w:szCs w:val="18"/>
              </w:rPr>
              <w:t>2</w:t>
            </w:r>
            <w:r w:rsidRPr="00504F13"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  <w:r w:rsidRPr="00765C75">
              <w:rPr>
                <w:rFonts w:ascii="HGPｺﾞｼｯｸM" w:eastAsia="HGPｺﾞｼｯｸM" w:hint="eastAsia"/>
              </w:rPr>
              <w:t>から大学等</w:t>
            </w:r>
            <w:r w:rsidRPr="00504F13">
              <w:rPr>
                <w:rFonts w:ascii="HGPｺﾞｼｯｸM" w:eastAsia="HGPｺﾞｼｯｸM" w:hint="eastAsia"/>
                <w:sz w:val="18"/>
                <w:szCs w:val="18"/>
              </w:rPr>
              <w:t>（※</w:t>
            </w:r>
            <w:r w:rsidR="009C6DDD">
              <w:rPr>
                <w:rFonts w:ascii="HGPｺﾞｼｯｸM" w:eastAsia="HGPｺﾞｼｯｸM"/>
                <w:sz w:val="18"/>
                <w:szCs w:val="18"/>
              </w:rPr>
              <w:t>3</w:t>
            </w:r>
            <w:r w:rsidRPr="00504F13"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  <w:r w:rsidRPr="00765C75">
              <w:rPr>
                <w:rFonts w:ascii="HGPｺﾞｼｯｸM" w:eastAsia="HGPｺﾞｼｯｸM" w:hint="eastAsia"/>
              </w:rPr>
              <w:t>への進学希望があり、経済的理由により援助を必要とし</w:t>
            </w:r>
            <w:r>
              <w:rPr>
                <w:rFonts w:ascii="HGPｺﾞｼｯｸM" w:eastAsia="HGPｺﾞｼｯｸM" w:hint="eastAsia"/>
              </w:rPr>
              <w:t>、次の</w:t>
            </w:r>
            <w:r w:rsidRPr="00765C75">
              <w:rPr>
                <w:rFonts w:ascii="HGPｺﾞｼｯｸM" w:eastAsia="HGPｺﾞｼｯｸM" w:hint="eastAsia"/>
              </w:rPr>
              <w:t>１・２の両方に該当する方。</w:t>
            </w:r>
          </w:p>
          <w:p w14:paraId="35090C34" w14:textId="77777777" w:rsidR="005A30D1" w:rsidRPr="00504F13" w:rsidRDefault="005A30D1" w:rsidP="0035654D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D17623">
              <w:rPr>
                <w:rFonts w:ascii="HGPｺﾞｼｯｸM" w:eastAsia="HGPｺﾞｼｯｸM" w:hint="eastAsia"/>
                <w:sz w:val="18"/>
                <w:szCs w:val="18"/>
              </w:rPr>
              <w:t>※</w:t>
            </w:r>
            <w:r w:rsidRPr="00D17623">
              <w:rPr>
                <w:rFonts w:ascii="HGPｺﾞｼｯｸM" w:eastAsia="HGPｺﾞｼｯｸM"/>
                <w:sz w:val="18"/>
                <w:szCs w:val="18"/>
              </w:rPr>
              <w:t xml:space="preserve"> 1</w:t>
            </w:r>
            <w:r w:rsidR="0035654D" w:rsidRPr="00D17623">
              <w:rPr>
                <w:rFonts w:ascii="HGPｺﾞｼｯｸM" w:eastAsia="HGPｺﾞｼｯｸM" w:hint="eastAsia"/>
                <w:sz w:val="18"/>
                <w:szCs w:val="18"/>
              </w:rPr>
              <w:t xml:space="preserve">　死亡診断書の「死亡の原因」欄に病名が記載され、「死因の種類」欄が「１．病死および自然死」となっていることを条件とします。</w:t>
            </w:r>
          </w:p>
          <w:p w14:paraId="3725EB9A" w14:textId="77777777" w:rsidR="0035654D" w:rsidRPr="00504F13" w:rsidRDefault="005A30D1" w:rsidP="0035654D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504F13">
              <w:rPr>
                <w:rFonts w:ascii="HGPｺﾞｼｯｸM" w:eastAsia="HGPｺﾞｼｯｸM" w:hint="eastAsia"/>
                <w:sz w:val="18"/>
                <w:szCs w:val="18"/>
              </w:rPr>
              <w:t>※</w:t>
            </w:r>
            <w:r w:rsidRPr="00504F13">
              <w:rPr>
                <w:rFonts w:ascii="HGPｺﾞｼｯｸM" w:eastAsia="HGPｺﾞｼｯｸM"/>
                <w:sz w:val="18"/>
                <w:szCs w:val="18"/>
              </w:rPr>
              <w:t xml:space="preserve"> 2</w:t>
            </w:r>
            <w:r w:rsidRPr="00504F13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35654D" w:rsidRPr="00504F13">
              <w:rPr>
                <w:rFonts w:ascii="HGPｺﾞｼｯｸM" w:eastAsia="HGPｺﾞｼｯｸM" w:hint="eastAsia"/>
                <w:sz w:val="18"/>
                <w:szCs w:val="18"/>
              </w:rPr>
              <w:t>高等学校等とは、学校教育法により定められた次の機関を指し、国・公・私・および昼・夜間の別は問いません。</w:t>
            </w:r>
          </w:p>
          <w:p w14:paraId="44CC3C13" w14:textId="77777777" w:rsidR="0035654D" w:rsidRDefault="0035654D" w:rsidP="0035654D">
            <w:pPr>
              <w:pStyle w:val="a8"/>
              <w:ind w:leftChars="0" w:left="0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「高等学校」、「特別支援学校の高等部」、</w:t>
            </w:r>
            <w:r w:rsidRPr="00504F13">
              <w:rPr>
                <w:rFonts w:ascii="HGPｺﾞｼｯｸM" w:eastAsia="HGPｺﾞｼｯｸM" w:hint="eastAsia"/>
                <w:sz w:val="18"/>
                <w:szCs w:val="18"/>
              </w:rPr>
              <w:t>「中等教育学校の後期課程」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、「高等専門学校」、</w:t>
            </w:r>
            <w:r w:rsidRPr="00504F13">
              <w:rPr>
                <w:rFonts w:ascii="HGPｺﾞｼｯｸM" w:eastAsia="HGPｺﾞｼｯｸM" w:hint="eastAsia"/>
                <w:sz w:val="18"/>
                <w:szCs w:val="18"/>
              </w:rPr>
              <w:t>「専修学校の高等課程」</w:t>
            </w:r>
          </w:p>
          <w:p w14:paraId="6A298987" w14:textId="77777777" w:rsidR="005A30D1" w:rsidRPr="00504F13" w:rsidRDefault="0035654D" w:rsidP="00E25B81">
            <w:pPr>
              <w:pStyle w:val="a8"/>
              <w:ind w:leftChars="0" w:left="0"/>
              <w:rPr>
                <w:rFonts w:ascii="HGPｺﾞｼｯｸM" w:eastAsia="HGPｺﾞｼｯｸM"/>
                <w:sz w:val="18"/>
                <w:szCs w:val="18"/>
              </w:rPr>
            </w:pPr>
            <w:r w:rsidRPr="00504F13">
              <w:rPr>
                <w:rFonts w:ascii="HGPｺﾞｼｯｸM" w:eastAsia="HGPｺﾞｼｯｸM" w:hint="eastAsia"/>
                <w:sz w:val="18"/>
                <w:szCs w:val="18"/>
              </w:rPr>
              <w:t>※</w:t>
            </w:r>
            <w:r>
              <w:rPr>
                <w:rFonts w:ascii="HGPｺﾞｼｯｸM" w:eastAsia="HGPｺﾞｼｯｸM"/>
                <w:sz w:val="18"/>
                <w:szCs w:val="18"/>
              </w:rPr>
              <w:t xml:space="preserve"> 3</w:t>
            </w:r>
            <w:r w:rsidRPr="00504F13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5A30D1" w:rsidRPr="00504F13">
              <w:rPr>
                <w:rFonts w:ascii="HGPｺﾞｼｯｸM" w:eastAsia="HGPｺﾞｼｯｸM" w:hint="eastAsia"/>
                <w:sz w:val="18"/>
                <w:szCs w:val="18"/>
              </w:rPr>
              <w:t>大学等とは、学校教育法により定められた次の機関を指し、国・公・私・および昼・夜間の別は問いません。</w:t>
            </w:r>
          </w:p>
          <w:p w14:paraId="568DFE12" w14:textId="77777777" w:rsidR="005A30D1" w:rsidRPr="00504F13" w:rsidRDefault="005A30D1" w:rsidP="00F14AB2">
            <w:pPr>
              <w:pStyle w:val="a8"/>
              <w:ind w:leftChars="0" w:left="0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「大学」、「短期大学」、</w:t>
            </w:r>
            <w:r w:rsidRPr="00504F13">
              <w:rPr>
                <w:rFonts w:ascii="HGPｺﾞｼｯｸM" w:eastAsia="HGPｺﾞｼｯｸM" w:hint="eastAsia"/>
                <w:sz w:val="18"/>
                <w:szCs w:val="18"/>
              </w:rPr>
              <w:t>「専修学校専門課程」</w:t>
            </w:r>
          </w:p>
          <w:p w14:paraId="2058E650" w14:textId="77777777" w:rsidR="005A30D1" w:rsidRPr="00504F13" w:rsidRDefault="005A30D1" w:rsidP="00504F13">
            <w:pPr>
              <w:pStyle w:val="a8"/>
              <w:numPr>
                <w:ilvl w:val="0"/>
                <w:numId w:val="18"/>
              </w:numPr>
              <w:ind w:leftChars="0"/>
              <w:rPr>
                <w:rFonts w:ascii="HGPｺﾞｼｯｸM" w:eastAsia="HGPｺﾞｼｯｸM"/>
                <w:u w:val="single"/>
              </w:rPr>
            </w:pPr>
            <w:r w:rsidRPr="00504F13">
              <w:rPr>
                <w:rFonts w:ascii="HGPｺﾞｼｯｸM" w:eastAsia="HGPｺﾞｼｯｸM" w:hint="eastAsia"/>
                <w:u w:val="single"/>
              </w:rPr>
              <w:t>申請資格</w:t>
            </w:r>
          </w:p>
          <w:p w14:paraId="0D884283" w14:textId="6E406738" w:rsidR="005A30D1" w:rsidRPr="00765C75" w:rsidRDefault="005A30D1" w:rsidP="005B14E8">
            <w:pPr>
              <w:pStyle w:val="a8"/>
              <w:ind w:leftChars="0" w:left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/>
              </w:rPr>
              <w:t>20</w:t>
            </w:r>
            <w:r w:rsidR="00CA46A7">
              <w:rPr>
                <w:rFonts w:ascii="HGPｺﾞｼｯｸM" w:eastAsia="HGPｺﾞｼｯｸM"/>
              </w:rPr>
              <w:t>2</w:t>
            </w:r>
            <w:r w:rsidR="000A0A87">
              <w:rPr>
                <w:rFonts w:ascii="HGPｺﾞｼｯｸM" w:eastAsia="HGPｺﾞｼｯｸM"/>
              </w:rPr>
              <w:t>4</w:t>
            </w:r>
            <w:r w:rsidRPr="00765C75">
              <w:rPr>
                <w:rFonts w:ascii="HGPｺﾞｼｯｸM" w:eastAsia="HGPｺﾞｼｯｸM" w:hint="eastAsia"/>
              </w:rPr>
              <w:t>年</w:t>
            </w:r>
            <w:r w:rsidRPr="00765C75">
              <w:rPr>
                <w:rFonts w:ascii="HGPｺﾞｼｯｸM" w:eastAsia="HGPｺﾞｼｯｸM"/>
              </w:rPr>
              <w:t>4</w:t>
            </w:r>
            <w:r w:rsidRPr="00765C75">
              <w:rPr>
                <w:rFonts w:ascii="HGPｺﾞｼｯｸM" w:eastAsia="HGPｺﾞｼｯｸM" w:hint="eastAsia"/>
              </w:rPr>
              <w:t>月に満</w:t>
            </w:r>
            <w:r w:rsidRPr="00765C75">
              <w:rPr>
                <w:rFonts w:ascii="HGPｺﾞｼｯｸM" w:eastAsia="HGPｺﾞｼｯｸM"/>
              </w:rPr>
              <w:t>21</w:t>
            </w:r>
            <w:r w:rsidRPr="00765C75">
              <w:rPr>
                <w:rFonts w:ascii="HGPｺﾞｼｯｸM" w:eastAsia="HGPｺﾞｼｯｸM" w:hint="eastAsia"/>
              </w:rPr>
              <w:t>歳未満で、</w:t>
            </w:r>
            <w:r>
              <w:rPr>
                <w:rFonts w:ascii="HGPｺﾞｼｯｸM" w:eastAsia="HGPｺﾞｼｯｸM" w:hint="eastAsia"/>
              </w:rPr>
              <w:t>次の（１）～（３）</w:t>
            </w:r>
            <w:r w:rsidRPr="00765C75">
              <w:rPr>
                <w:rFonts w:ascii="HGPｺﾞｼｯｸM" w:eastAsia="HGPｺﾞｼｯｸM" w:hint="eastAsia"/>
              </w:rPr>
              <w:t>のいずれかに該当する方。</w:t>
            </w:r>
          </w:p>
          <w:p w14:paraId="3F6C5EF3" w14:textId="125B56A1" w:rsidR="005A30D1" w:rsidRPr="00765C75" w:rsidRDefault="005A30D1" w:rsidP="00504F13">
            <w:pPr>
              <w:pStyle w:val="a8"/>
              <w:numPr>
                <w:ilvl w:val="0"/>
                <w:numId w:val="9"/>
              </w:numPr>
              <w:ind w:leftChars="0" w:hanging="239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/>
              </w:rPr>
              <w:t>20</w:t>
            </w:r>
            <w:r w:rsidR="00CA46A7">
              <w:rPr>
                <w:rFonts w:ascii="HGPｺﾞｼｯｸM" w:eastAsia="HGPｺﾞｼｯｸM"/>
              </w:rPr>
              <w:t>2</w:t>
            </w:r>
            <w:r w:rsidR="000A0A87">
              <w:rPr>
                <w:rFonts w:ascii="HGPｺﾞｼｯｸM" w:eastAsia="HGPｺﾞｼｯｸM"/>
              </w:rPr>
              <w:t>4</w:t>
            </w:r>
            <w:r w:rsidRPr="00765C75">
              <w:rPr>
                <w:rFonts w:ascii="HGPｺﾞｼｯｸM" w:eastAsia="HGPｺﾞｼｯｸM" w:hint="eastAsia"/>
              </w:rPr>
              <w:t>年</w:t>
            </w:r>
            <w:r w:rsidRPr="00765C75">
              <w:rPr>
                <w:rFonts w:ascii="HGPｺﾞｼｯｸM" w:eastAsia="HGPｺﾞｼｯｸM"/>
              </w:rPr>
              <w:t>3</w:t>
            </w:r>
            <w:r w:rsidRPr="00765C75">
              <w:rPr>
                <w:rFonts w:ascii="HGPｺﾞｼｯｸM" w:eastAsia="HGPｺﾞｼｯｸM" w:hint="eastAsia"/>
              </w:rPr>
              <w:t>月末に高等学校等を卒業予定の方。</w:t>
            </w:r>
          </w:p>
          <w:p w14:paraId="3B83756E" w14:textId="77777777" w:rsidR="005A30D1" w:rsidRPr="00765C75" w:rsidRDefault="005A30D1" w:rsidP="00504F13">
            <w:pPr>
              <w:pStyle w:val="a8"/>
              <w:numPr>
                <w:ilvl w:val="0"/>
                <w:numId w:val="9"/>
              </w:numPr>
              <w:ind w:leftChars="0" w:hanging="239"/>
              <w:rPr>
                <w:rFonts w:ascii="HGPｺﾞｼｯｸM" w:eastAsia="HGPｺﾞｼｯｸM"/>
              </w:rPr>
            </w:pPr>
            <w:r w:rsidRPr="00765C75">
              <w:rPr>
                <w:rFonts w:ascii="HGPｺﾞｼｯｸM" w:eastAsia="HGPｺﾞｼｯｸM" w:hint="eastAsia"/>
              </w:rPr>
              <w:t>高等学校等を卒業後、</w:t>
            </w:r>
            <w:r w:rsidRPr="00765C75">
              <w:rPr>
                <w:rFonts w:ascii="HGPｺﾞｼｯｸM" w:eastAsia="HGPｺﾞｼｯｸM"/>
              </w:rPr>
              <w:t>2</w:t>
            </w:r>
            <w:r w:rsidRPr="00765C75">
              <w:rPr>
                <w:rFonts w:ascii="HGPｺﾞｼｯｸM" w:eastAsia="HGPｺﾞｼｯｸM" w:hint="eastAsia"/>
              </w:rPr>
              <w:t>年以内の方（大学等に入学されたことのある方は除きます）。</w:t>
            </w:r>
          </w:p>
          <w:p w14:paraId="3D3CDF0B" w14:textId="77777777" w:rsidR="005A30D1" w:rsidRPr="00765C75" w:rsidRDefault="005A30D1" w:rsidP="00504F13">
            <w:pPr>
              <w:pStyle w:val="a8"/>
              <w:numPr>
                <w:ilvl w:val="0"/>
                <w:numId w:val="9"/>
              </w:numPr>
              <w:ind w:leftChars="0" w:hanging="239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国の「高等学校</w:t>
            </w:r>
            <w:r w:rsidRPr="00765C75">
              <w:rPr>
                <w:rFonts w:ascii="HGPｺﾞｼｯｸM" w:eastAsia="HGPｺﾞｼｯｸM" w:hint="eastAsia"/>
              </w:rPr>
              <w:t>卒業程度認定試験」に合格された方（大学等に入学されたことのある方は除きます）。</w:t>
            </w:r>
          </w:p>
          <w:p w14:paraId="634579EB" w14:textId="77777777" w:rsidR="005A30D1" w:rsidRPr="00504F13" w:rsidRDefault="005A30D1" w:rsidP="00504F13">
            <w:pPr>
              <w:pStyle w:val="a8"/>
              <w:numPr>
                <w:ilvl w:val="0"/>
                <w:numId w:val="20"/>
              </w:numPr>
              <w:ind w:leftChars="0"/>
              <w:rPr>
                <w:rFonts w:ascii="HGPｺﾞｼｯｸM" w:eastAsia="HGPｺﾞｼｯｸM"/>
                <w:u w:val="single"/>
              </w:rPr>
            </w:pPr>
            <w:r w:rsidRPr="00504F13">
              <w:rPr>
                <w:rFonts w:ascii="HGPｺﾞｼｯｸM" w:eastAsia="HGPｺﾞｼｯｸM" w:hint="eastAsia"/>
                <w:u w:val="single"/>
              </w:rPr>
              <w:t>所得</w:t>
            </w:r>
          </w:p>
          <w:p w14:paraId="7B630CCD" w14:textId="77777777" w:rsidR="005A30D1" w:rsidRDefault="005A30D1" w:rsidP="00440AF5">
            <w:pPr>
              <w:rPr>
                <w:rFonts w:ascii="HGPｺﾞｼｯｸM" w:eastAsia="HGPｺﾞｼｯｸM"/>
              </w:rPr>
            </w:pPr>
            <w:r w:rsidRPr="00765C75">
              <w:rPr>
                <w:rFonts w:ascii="HGPｺﾞｼｯｸM" w:eastAsia="HGPｺﾞｼｯｸM" w:hint="eastAsia"/>
              </w:rPr>
              <w:t>申請時における</w:t>
            </w:r>
            <w:r>
              <w:rPr>
                <w:rFonts w:ascii="HGPｺﾞｼｯｸM" w:eastAsia="HGPｺﾞｼｯｸM" w:hint="eastAsia"/>
              </w:rPr>
              <w:t>保護者の</w:t>
            </w:r>
            <w:r w:rsidRPr="00765C75">
              <w:rPr>
                <w:rFonts w:ascii="HGPｺﾞｼｯｸM" w:eastAsia="HGPｺﾞｼｯｸM" w:hint="eastAsia"/>
              </w:rPr>
              <w:t>前年度の年間世帯収入金額が</w:t>
            </w:r>
            <w:r w:rsidRPr="00765C75">
              <w:rPr>
                <w:rFonts w:ascii="HGPｺﾞｼｯｸM" w:eastAsia="HGPｺﾞｼｯｸM"/>
              </w:rPr>
              <w:t>550</w:t>
            </w:r>
            <w:r w:rsidRPr="00765C75">
              <w:rPr>
                <w:rFonts w:ascii="HGPｺﾞｼｯｸM" w:eastAsia="HGPｺﾞｼｯｸM" w:hint="eastAsia"/>
              </w:rPr>
              <w:t>万円を超えない方。</w:t>
            </w:r>
          </w:p>
          <w:p w14:paraId="21EF0BE9" w14:textId="77777777" w:rsidR="00243372" w:rsidRPr="00E44913" w:rsidRDefault="00243372" w:rsidP="00243372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E44913">
              <w:rPr>
                <w:rFonts w:ascii="HGPｺﾞｼｯｸM" w:eastAsia="HGPｺﾞｼｯｸM" w:hint="eastAsia"/>
                <w:sz w:val="18"/>
                <w:szCs w:val="18"/>
              </w:rPr>
              <w:t>※</w:t>
            </w:r>
            <w:r w:rsidRPr="00E44913">
              <w:rPr>
                <w:rFonts w:ascii="HGPｺﾞｼｯｸM" w:eastAsia="HGPｺﾞｼｯｸM"/>
                <w:sz w:val="18"/>
                <w:szCs w:val="18"/>
              </w:rPr>
              <w:t xml:space="preserve"> 4</w:t>
            </w:r>
            <w:r w:rsidRPr="00E44913">
              <w:rPr>
                <w:rFonts w:ascii="HGPｺﾞｼｯｸM" w:eastAsia="HGPｺﾞｼｯｸM" w:hint="eastAsia"/>
                <w:sz w:val="18"/>
                <w:szCs w:val="18"/>
              </w:rPr>
              <w:t xml:space="preserve">　他の奨学金との併用も可能です。</w:t>
            </w:r>
          </w:p>
          <w:p w14:paraId="6AA8B1CC" w14:textId="77777777" w:rsidR="00243372" w:rsidRPr="00765C75" w:rsidRDefault="00243372" w:rsidP="00440AF5">
            <w:pPr>
              <w:rPr>
                <w:rFonts w:ascii="HGPｺﾞｼｯｸM" w:eastAsia="HGPｺﾞｼｯｸM"/>
              </w:rPr>
            </w:pPr>
            <w:r w:rsidRPr="00E44913">
              <w:rPr>
                <w:rFonts w:ascii="HGPｺﾞｼｯｸM" w:eastAsia="HGPｺﾞｼｯｸM" w:hint="eastAsia"/>
                <w:sz w:val="18"/>
                <w:szCs w:val="18"/>
              </w:rPr>
              <w:t>※</w:t>
            </w:r>
            <w:r w:rsidRPr="00E44913">
              <w:rPr>
                <w:rFonts w:ascii="HGPｺﾞｼｯｸM" w:eastAsia="HGPｺﾞｼｯｸM"/>
                <w:sz w:val="18"/>
                <w:szCs w:val="18"/>
              </w:rPr>
              <w:t xml:space="preserve"> 5</w:t>
            </w:r>
            <w:r w:rsidRPr="00E44913">
              <w:rPr>
                <w:rFonts w:ascii="HGPｺﾞｼｯｸM" w:eastAsia="HGPｺﾞｼｯｸM" w:hint="eastAsia"/>
                <w:sz w:val="18"/>
                <w:szCs w:val="18"/>
              </w:rPr>
              <w:t xml:space="preserve">　東京海上日動あんしん生命でのご契約の有無にかかわらず、ご応募いただけます。</w:t>
            </w:r>
          </w:p>
        </w:tc>
      </w:tr>
      <w:tr w:rsidR="005A30D1" w:rsidRPr="00765C75" w14:paraId="4BFC3FD9" w14:textId="77777777" w:rsidTr="00D86244">
        <w:tc>
          <w:tcPr>
            <w:tcW w:w="1271" w:type="dxa"/>
          </w:tcPr>
          <w:p w14:paraId="4942F709" w14:textId="77777777" w:rsidR="005A30D1" w:rsidRPr="00765C75" w:rsidRDefault="005A30D1" w:rsidP="00E04F0B">
            <w:pPr>
              <w:rPr>
                <w:rFonts w:ascii="HGPｺﾞｼｯｸM" w:eastAsia="HGPｺﾞｼｯｸM"/>
              </w:rPr>
            </w:pPr>
            <w:r w:rsidRPr="00765C75">
              <w:rPr>
                <w:rFonts w:ascii="HGPｺﾞｼｯｸM" w:eastAsia="HGPｺﾞｼｯｸM" w:hint="eastAsia"/>
              </w:rPr>
              <w:t>募集人数</w:t>
            </w:r>
          </w:p>
        </w:tc>
        <w:tc>
          <w:tcPr>
            <w:tcW w:w="7223" w:type="dxa"/>
          </w:tcPr>
          <w:p w14:paraId="290BFD2C" w14:textId="77777777" w:rsidR="005A30D1" w:rsidRPr="00765C75" w:rsidRDefault="00DC3C83">
            <w:pPr>
              <w:rPr>
                <w:rFonts w:ascii="HGPｺﾞｼｯｸM" w:eastAsia="HGPｺﾞｼｯｸM"/>
              </w:rPr>
            </w:pPr>
            <w:r w:rsidRPr="00D17623">
              <w:rPr>
                <w:rFonts w:ascii="HGPｺﾞｼｯｸM" w:eastAsia="HGPｺﾞｼｯｸM"/>
              </w:rPr>
              <w:t>6</w:t>
            </w:r>
            <w:r w:rsidR="005A30D1" w:rsidRPr="00D17623">
              <w:rPr>
                <w:rFonts w:ascii="HGPｺﾞｼｯｸM" w:eastAsia="HGPｺﾞｼｯｸM"/>
              </w:rPr>
              <w:t>0</w:t>
            </w:r>
            <w:r w:rsidR="005A30D1" w:rsidRPr="00765C75">
              <w:rPr>
                <w:rFonts w:ascii="HGPｺﾞｼｯｸM" w:eastAsia="HGPｺﾞｼｯｸM" w:hint="eastAsia"/>
              </w:rPr>
              <w:t>名</w:t>
            </w:r>
          </w:p>
        </w:tc>
      </w:tr>
      <w:tr w:rsidR="005A30D1" w:rsidRPr="00765C75" w14:paraId="15A810BA" w14:textId="77777777" w:rsidTr="00D86244">
        <w:tc>
          <w:tcPr>
            <w:tcW w:w="1271" w:type="dxa"/>
          </w:tcPr>
          <w:p w14:paraId="272A50E2" w14:textId="77777777" w:rsidR="005A30D1" w:rsidRPr="00765C75" w:rsidRDefault="005A30D1">
            <w:pPr>
              <w:rPr>
                <w:rFonts w:ascii="HGPｺﾞｼｯｸM" w:eastAsia="HGPｺﾞｼｯｸM"/>
              </w:rPr>
            </w:pPr>
            <w:r w:rsidRPr="00765C75">
              <w:rPr>
                <w:rFonts w:ascii="HGPｺﾞｼｯｸM" w:eastAsia="HGPｺﾞｼｯｸM" w:hint="eastAsia"/>
              </w:rPr>
              <w:t>給付額</w:t>
            </w:r>
          </w:p>
        </w:tc>
        <w:tc>
          <w:tcPr>
            <w:tcW w:w="7223" w:type="dxa"/>
          </w:tcPr>
          <w:p w14:paraId="1D6DBAE8" w14:textId="77777777" w:rsidR="005A30D1" w:rsidRPr="00765C75" w:rsidRDefault="005A30D1">
            <w:pPr>
              <w:rPr>
                <w:rFonts w:ascii="HGPｺﾞｼｯｸM" w:eastAsia="HGPｺﾞｼｯｸM"/>
              </w:rPr>
            </w:pPr>
            <w:r w:rsidRPr="00765C75">
              <w:rPr>
                <w:rFonts w:ascii="HGPｺﾞｼｯｸM" w:eastAsia="HGPｺﾞｼｯｸM" w:hint="eastAsia"/>
              </w:rPr>
              <w:t>年間</w:t>
            </w:r>
            <w:r w:rsidRPr="00765C75">
              <w:rPr>
                <w:rFonts w:ascii="HGPｺﾞｼｯｸM" w:eastAsia="HGPｺﾞｼｯｸM"/>
              </w:rPr>
              <w:t>30</w:t>
            </w:r>
            <w:r w:rsidRPr="00765C75">
              <w:rPr>
                <w:rFonts w:ascii="HGPｺﾞｼｯｸM" w:eastAsia="HGPｺﾞｼｯｸM" w:hint="eastAsia"/>
              </w:rPr>
              <w:t>万円</w:t>
            </w:r>
          </w:p>
        </w:tc>
      </w:tr>
      <w:tr w:rsidR="005A30D1" w:rsidRPr="00765C75" w14:paraId="5FB41F65" w14:textId="77777777" w:rsidTr="00D86244">
        <w:tc>
          <w:tcPr>
            <w:tcW w:w="1271" w:type="dxa"/>
          </w:tcPr>
          <w:p w14:paraId="6B967D1E" w14:textId="77777777" w:rsidR="005A30D1" w:rsidRPr="00765C75" w:rsidRDefault="005A30D1">
            <w:pPr>
              <w:rPr>
                <w:rFonts w:ascii="HGPｺﾞｼｯｸM" w:eastAsia="HGPｺﾞｼｯｸM"/>
              </w:rPr>
            </w:pPr>
            <w:r w:rsidRPr="00765C75">
              <w:rPr>
                <w:rFonts w:ascii="HGPｺﾞｼｯｸM" w:eastAsia="HGPｺﾞｼｯｸM" w:hint="eastAsia"/>
              </w:rPr>
              <w:t>給付期間</w:t>
            </w:r>
          </w:p>
        </w:tc>
        <w:tc>
          <w:tcPr>
            <w:tcW w:w="7223" w:type="dxa"/>
          </w:tcPr>
          <w:p w14:paraId="074AE808" w14:textId="77777777" w:rsidR="005A30D1" w:rsidRPr="00765C75" w:rsidRDefault="005A30D1" w:rsidP="001776D0">
            <w:pPr>
              <w:rPr>
                <w:rFonts w:ascii="HGPｺﾞｼｯｸM" w:eastAsia="HGPｺﾞｼｯｸM"/>
              </w:rPr>
            </w:pPr>
            <w:r w:rsidRPr="00765C75">
              <w:rPr>
                <w:rFonts w:ascii="HGPｺﾞｼｯｸM" w:eastAsia="HGPｺﾞｼｯｸM" w:hint="eastAsia"/>
              </w:rPr>
              <w:t>対象となる教育機関に在学中の期間（正規の最短修業期間以内）</w:t>
            </w:r>
          </w:p>
        </w:tc>
      </w:tr>
      <w:tr w:rsidR="005A30D1" w:rsidRPr="00765C75" w14:paraId="38160AF6" w14:textId="77777777" w:rsidTr="00D86244">
        <w:tc>
          <w:tcPr>
            <w:tcW w:w="1271" w:type="dxa"/>
          </w:tcPr>
          <w:p w14:paraId="1C255124" w14:textId="77777777" w:rsidR="005A30D1" w:rsidRPr="00765C75" w:rsidRDefault="005A30D1">
            <w:pPr>
              <w:rPr>
                <w:rFonts w:ascii="HGPｺﾞｼｯｸM" w:eastAsia="HGPｺﾞｼｯｸM"/>
              </w:rPr>
            </w:pPr>
            <w:r w:rsidRPr="00765C75">
              <w:rPr>
                <w:rFonts w:ascii="HGPｺﾞｼｯｸM" w:eastAsia="HGPｺﾞｼｯｸM" w:hint="eastAsia"/>
              </w:rPr>
              <w:t>給付方法</w:t>
            </w:r>
          </w:p>
        </w:tc>
        <w:tc>
          <w:tcPr>
            <w:tcW w:w="7223" w:type="dxa"/>
          </w:tcPr>
          <w:p w14:paraId="5EA697AF" w14:textId="77777777" w:rsidR="005A30D1" w:rsidRPr="00765C75" w:rsidRDefault="005A30D1">
            <w:pPr>
              <w:rPr>
                <w:rFonts w:ascii="HGPｺﾞｼｯｸM" w:eastAsia="HGPｺﾞｼｯｸM"/>
              </w:rPr>
            </w:pPr>
            <w:r w:rsidRPr="00765C75">
              <w:rPr>
                <w:rFonts w:ascii="HGPｺﾞｼｯｸM" w:eastAsia="HGPｺﾞｼｯｸM" w:hint="eastAsia"/>
              </w:rPr>
              <w:t>毎年</w:t>
            </w:r>
            <w:r w:rsidRPr="00765C75">
              <w:rPr>
                <w:rFonts w:ascii="HGPｺﾞｼｯｸM" w:eastAsia="HGPｺﾞｼｯｸM"/>
              </w:rPr>
              <w:t>5</w:t>
            </w:r>
            <w:r w:rsidRPr="00765C75">
              <w:rPr>
                <w:rFonts w:ascii="HGPｺﾞｼｯｸM" w:eastAsia="HGPｺﾞｼｯｸM" w:hint="eastAsia"/>
              </w:rPr>
              <w:t>月に、ご指定の口座へ当該金額を振り込みます。</w:t>
            </w:r>
          </w:p>
        </w:tc>
      </w:tr>
      <w:tr w:rsidR="005A30D1" w:rsidRPr="00765C75" w14:paraId="3B375348" w14:textId="77777777" w:rsidTr="00D86244">
        <w:tc>
          <w:tcPr>
            <w:tcW w:w="1271" w:type="dxa"/>
          </w:tcPr>
          <w:p w14:paraId="40AF58E8" w14:textId="77777777" w:rsidR="005A30D1" w:rsidRDefault="005A30D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申請</w:t>
            </w:r>
            <w:r w:rsidRPr="00765C75">
              <w:rPr>
                <w:rFonts w:ascii="HGPｺﾞｼｯｸM" w:eastAsia="HGPｺﾞｼｯｸM" w:hint="eastAsia"/>
              </w:rPr>
              <w:t>に</w:t>
            </w:r>
          </w:p>
          <w:p w14:paraId="21F29872" w14:textId="77777777" w:rsidR="005A30D1" w:rsidRPr="00765C75" w:rsidRDefault="005A30D1">
            <w:pPr>
              <w:rPr>
                <w:rFonts w:ascii="HGPｺﾞｼｯｸM" w:eastAsia="HGPｺﾞｼｯｸM"/>
              </w:rPr>
            </w:pPr>
            <w:r w:rsidRPr="00765C75">
              <w:rPr>
                <w:rFonts w:ascii="HGPｺﾞｼｯｸM" w:eastAsia="HGPｺﾞｼｯｸM" w:hint="eastAsia"/>
              </w:rPr>
              <w:t>必要な書類</w:t>
            </w:r>
          </w:p>
        </w:tc>
        <w:tc>
          <w:tcPr>
            <w:tcW w:w="7223" w:type="dxa"/>
          </w:tcPr>
          <w:p w14:paraId="72CF10EC" w14:textId="77777777" w:rsidR="005A30D1" w:rsidRDefault="005A30D1" w:rsidP="00DA5A68">
            <w:pPr>
              <w:pStyle w:val="a8"/>
              <w:ind w:leftChars="0" w:left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ホームページよりダウンロードして提出いただく書類、各自でご用意いただく書類があります。</w:t>
            </w:r>
          </w:p>
          <w:p w14:paraId="0CC920D4" w14:textId="77777777" w:rsidR="005A30D1" w:rsidRPr="00F14657" w:rsidRDefault="005A30D1" w:rsidP="002648E9">
            <w:pPr>
              <w:pStyle w:val="a8"/>
              <w:numPr>
                <w:ilvl w:val="0"/>
                <w:numId w:val="29"/>
              </w:numPr>
              <w:ind w:leftChars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（公社）日本フィランソロピー協会のホームページより以下の書類をダウンロードしてください。</w:t>
            </w:r>
          </w:p>
          <w:p w14:paraId="1AFD187E" w14:textId="72C54F21" w:rsidR="005A30D1" w:rsidRPr="0064737C" w:rsidRDefault="005A30D1" w:rsidP="00A8579A">
            <w:pPr>
              <w:pStyle w:val="a8"/>
              <w:numPr>
                <w:ilvl w:val="0"/>
                <w:numId w:val="23"/>
              </w:numPr>
              <w:ind w:leftChars="0"/>
              <w:rPr>
                <w:rFonts w:ascii="HGPｺﾞｼｯｸM" w:eastAsia="HGPｺﾞｼｯｸM"/>
              </w:rPr>
            </w:pPr>
            <w:r w:rsidRPr="0064737C">
              <w:rPr>
                <w:rFonts w:ascii="HGPｺﾞｼｯｸM" w:eastAsia="HGPｺﾞｼｯｸM" w:hint="eastAsia"/>
              </w:rPr>
              <w:t>「</w:t>
            </w:r>
            <w:r>
              <w:rPr>
                <w:rFonts w:ascii="HGPｺﾞｼｯｸM" w:eastAsia="HGPｺﾞｼｯｸM" w:hint="eastAsia"/>
              </w:rPr>
              <w:t>東京海上日動</w:t>
            </w:r>
            <w:r w:rsidRPr="0064737C">
              <w:rPr>
                <w:rFonts w:ascii="HGPｺﾞｼｯｸM" w:eastAsia="HGPｺﾞｼｯｸM" w:hint="eastAsia"/>
              </w:rPr>
              <w:t>あんしん生命　奨学金制度」</w:t>
            </w:r>
            <w:r>
              <w:rPr>
                <w:rFonts w:ascii="HGPｺﾞｼｯｸM" w:eastAsia="HGPｺﾞｼｯｸM"/>
              </w:rPr>
              <w:t>20</w:t>
            </w:r>
            <w:r w:rsidR="00CA46A7">
              <w:rPr>
                <w:rFonts w:ascii="HGPｺﾞｼｯｸM" w:eastAsia="HGPｺﾞｼｯｸM"/>
              </w:rPr>
              <w:t>2</w:t>
            </w:r>
            <w:r w:rsidR="000A0A87">
              <w:rPr>
                <w:rFonts w:ascii="HGPｺﾞｼｯｸM" w:eastAsia="HGPｺﾞｼｯｸM"/>
              </w:rPr>
              <w:t>4</w:t>
            </w:r>
            <w:r w:rsidRPr="0064737C">
              <w:rPr>
                <w:rFonts w:ascii="HGPｺﾞｼｯｸM" w:eastAsia="HGPｺﾞｼｯｸM" w:hint="eastAsia"/>
              </w:rPr>
              <w:t>年度奨学生申請書</w:t>
            </w:r>
          </w:p>
          <w:p w14:paraId="7AA16B71" w14:textId="77777777" w:rsidR="005A30D1" w:rsidRPr="00A8579A" w:rsidRDefault="005A30D1" w:rsidP="00A8579A">
            <w:pPr>
              <w:pStyle w:val="a8"/>
              <w:numPr>
                <w:ilvl w:val="0"/>
                <w:numId w:val="23"/>
              </w:numPr>
              <w:ind w:leftChars="0"/>
              <w:rPr>
                <w:rFonts w:ascii="HGPｺﾞｼｯｸM" w:eastAsia="HGPｺﾞｼｯｸM"/>
              </w:rPr>
            </w:pPr>
            <w:r w:rsidRPr="00A8579A">
              <w:rPr>
                <w:rFonts w:ascii="HGPｺﾞｼｯｸM" w:eastAsia="HGPｺﾞｼｯｸM" w:hint="eastAsia"/>
              </w:rPr>
              <w:lastRenderedPageBreak/>
              <w:t>個人情報の保護に関する同意書</w:t>
            </w:r>
          </w:p>
          <w:p w14:paraId="1DA3CDCE" w14:textId="77777777" w:rsidR="005A30D1" w:rsidRPr="00CA46A7" w:rsidRDefault="005A30D1" w:rsidP="00B43835">
            <w:pPr>
              <w:pStyle w:val="a8"/>
              <w:ind w:leftChars="0" w:left="0"/>
              <w:jc w:val="left"/>
              <w:rPr>
                <w:rFonts w:ascii="HGPｺﾞｼｯｸM" w:eastAsia="HGPｺﾞｼｯｸM" w:hAnsi="HGS創英角ﾎﾟｯﾌﾟ体"/>
                <w:sz w:val="20"/>
                <w:szCs w:val="20"/>
              </w:rPr>
            </w:pPr>
            <w:r w:rsidRPr="00CA46A7">
              <w:rPr>
                <w:rFonts w:ascii="HGPｺﾞｼｯｸM" w:eastAsia="HGPｺﾞｼｯｸM" w:hAnsi="HGS創英角ﾎﾟｯﾌﾟ体" w:hint="eastAsia"/>
              </w:rPr>
              <w:t>書類ダウンロード：</w:t>
            </w:r>
            <w:hyperlink r:id="rId7" w:history="1">
              <w:r w:rsidRPr="00CA46A7">
                <w:rPr>
                  <w:rStyle w:val="ab"/>
                  <w:rFonts w:ascii="HGPｺﾞｼｯｸM" w:eastAsia="HGPｺﾞｼｯｸM" w:hAnsi="HGS創英角ﾎﾟｯﾌﾟ体" w:hint="eastAsia"/>
                  <w:sz w:val="20"/>
                  <w:szCs w:val="20"/>
                </w:rPr>
                <w:t>http://www.philanthropy.or.jp/anshin</w:t>
              </w:r>
            </w:hyperlink>
          </w:p>
          <w:p w14:paraId="301B2623" w14:textId="77777777" w:rsidR="005A30D1" w:rsidRPr="00F14657" w:rsidRDefault="005A30D1" w:rsidP="00F14657">
            <w:pPr>
              <w:pStyle w:val="a8"/>
              <w:ind w:leftChars="0" w:left="0"/>
              <w:rPr>
                <w:rFonts w:ascii="HGS創英角ﾎﾟｯﾌﾟ体" w:eastAsia="HGS創英角ﾎﾟｯﾌﾟ体" w:hAnsi="Meiryo UI"/>
              </w:rPr>
            </w:pPr>
          </w:p>
          <w:p w14:paraId="1C92DF70" w14:textId="77777777" w:rsidR="005A30D1" w:rsidRPr="00F14657" w:rsidRDefault="005A30D1" w:rsidP="00F14657">
            <w:pPr>
              <w:pStyle w:val="a8"/>
              <w:numPr>
                <w:ilvl w:val="0"/>
                <w:numId w:val="29"/>
              </w:numPr>
              <w:ind w:leftChars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以下の書類を、ご用意ください。</w:t>
            </w:r>
          </w:p>
          <w:p w14:paraId="4992938B" w14:textId="53A93BC9" w:rsidR="005A30D1" w:rsidRPr="00A8579A" w:rsidRDefault="005A30D1" w:rsidP="00A8579A">
            <w:pPr>
              <w:pStyle w:val="a8"/>
              <w:numPr>
                <w:ilvl w:val="0"/>
                <w:numId w:val="24"/>
              </w:numPr>
              <w:ind w:leftChars="0"/>
              <w:rPr>
                <w:rFonts w:ascii="HGPｺﾞｼｯｸM" w:eastAsia="HGPｺﾞｼｯｸM"/>
              </w:rPr>
            </w:pPr>
            <w:r w:rsidRPr="00A8579A">
              <w:rPr>
                <w:rFonts w:ascii="HGPｺﾞｼｯｸM" w:eastAsia="HGPｺﾞｼｯｸM" w:hint="eastAsia"/>
              </w:rPr>
              <w:t>直近の世帯収入（</w:t>
            </w:r>
            <w:r>
              <w:rPr>
                <w:rFonts w:ascii="HGPｺﾞｼｯｸM" w:eastAsia="HGPｺﾞｼｯｸM"/>
              </w:rPr>
              <w:t>20</w:t>
            </w:r>
            <w:r w:rsidR="00F864AA">
              <w:rPr>
                <w:rFonts w:ascii="HGPｺﾞｼｯｸM" w:eastAsia="HGPｺﾞｼｯｸM"/>
              </w:rPr>
              <w:t>2</w:t>
            </w:r>
            <w:r w:rsidR="000A0A87">
              <w:rPr>
                <w:rFonts w:ascii="HGPｺﾞｼｯｸM" w:eastAsia="HGPｺﾞｼｯｸM"/>
              </w:rPr>
              <w:t>2</w:t>
            </w:r>
            <w:r w:rsidRPr="00A8579A">
              <w:rPr>
                <w:rFonts w:ascii="HGPｺﾞｼｯｸM" w:eastAsia="HGPｺﾞｼｯｸM" w:hint="eastAsia"/>
              </w:rPr>
              <w:t>年中）を証明する公的証明書</w:t>
            </w:r>
          </w:p>
          <w:p w14:paraId="17331CC1" w14:textId="77777777" w:rsidR="005A30D1" w:rsidRPr="00765C75" w:rsidRDefault="005A30D1" w:rsidP="00DA64F9">
            <w:pPr>
              <w:pStyle w:val="a8"/>
              <w:ind w:leftChars="0" w:left="0" w:firstLineChars="83" w:firstLine="174"/>
              <w:rPr>
                <w:rFonts w:ascii="HGPｺﾞｼｯｸM" w:eastAsia="HGPｺﾞｼｯｸM"/>
              </w:rPr>
            </w:pPr>
            <w:r w:rsidRPr="00765C75">
              <w:rPr>
                <w:rFonts w:ascii="HGPｺﾞｼｯｸM" w:eastAsia="HGPｺﾞｼｯｸM" w:hint="eastAsia"/>
              </w:rPr>
              <w:t>＊「所得証明書」（年間収入が明記されていること）もしくは「非課税証明書」</w:t>
            </w:r>
          </w:p>
          <w:p w14:paraId="1EE2E91D" w14:textId="77777777" w:rsidR="005A30D1" w:rsidRPr="00765C75" w:rsidRDefault="005A30D1" w:rsidP="00DA64F9">
            <w:pPr>
              <w:pStyle w:val="a8"/>
              <w:ind w:leftChars="84" w:left="420" w:hangingChars="116" w:hanging="244"/>
              <w:rPr>
                <w:rFonts w:ascii="HGPｺﾞｼｯｸM" w:eastAsia="HGPｺﾞｼｯｸM"/>
              </w:rPr>
            </w:pPr>
            <w:r w:rsidRPr="00765C75">
              <w:rPr>
                <w:rFonts w:ascii="HGPｺﾞｼｯｸM" w:eastAsia="HGPｺﾞｼｯｸM" w:hint="eastAsia"/>
              </w:rPr>
              <w:t>＊生活保護受給中の方は、別途「生活保護決定（変更）通知書」（金額の記載のあるもの）を提出してください。</w:t>
            </w:r>
          </w:p>
          <w:p w14:paraId="0215BE94" w14:textId="77777777" w:rsidR="005A30D1" w:rsidRPr="00765C75" w:rsidRDefault="005A30D1" w:rsidP="00DA64F9">
            <w:pPr>
              <w:pStyle w:val="a8"/>
              <w:ind w:leftChars="0" w:left="0" w:firstLineChars="83" w:firstLine="174"/>
              <w:rPr>
                <w:rFonts w:ascii="HGPｺﾞｼｯｸM" w:eastAsia="HGPｺﾞｼｯｸM"/>
              </w:rPr>
            </w:pPr>
            <w:r w:rsidRPr="00765C75">
              <w:rPr>
                <w:rFonts w:ascii="HGPｺﾞｼｯｸM" w:eastAsia="HGPｺﾞｼｯｸM" w:hint="eastAsia"/>
              </w:rPr>
              <w:t>＊証明書の書式は、市区町村によって異なります。</w:t>
            </w:r>
          </w:p>
          <w:p w14:paraId="173CDA5B" w14:textId="77777777" w:rsidR="005A30D1" w:rsidRPr="00765C75" w:rsidRDefault="005A30D1" w:rsidP="00DA64F9">
            <w:pPr>
              <w:pStyle w:val="a8"/>
              <w:ind w:leftChars="0" w:left="0" w:firstLineChars="83" w:firstLine="174"/>
              <w:rPr>
                <w:rFonts w:ascii="HGPｺﾞｼｯｸM" w:eastAsia="HGPｺﾞｼｯｸM"/>
              </w:rPr>
            </w:pPr>
            <w:r w:rsidRPr="00765C75">
              <w:rPr>
                <w:rFonts w:ascii="HGPｺﾞｼｯｸM" w:eastAsia="HGPｺﾞｼｯｸM" w:hint="eastAsia"/>
              </w:rPr>
              <w:t>＊給与所得の</w:t>
            </w:r>
            <w:r>
              <w:rPr>
                <w:rFonts w:ascii="HGPｺﾞｼｯｸM" w:eastAsia="HGPｺﾞｼｯｸM" w:hint="eastAsia"/>
              </w:rPr>
              <w:t>「</w:t>
            </w:r>
            <w:r w:rsidRPr="00765C75">
              <w:rPr>
                <w:rFonts w:ascii="HGPｺﾞｼｯｸM" w:eastAsia="HGPｺﾞｼｯｸM" w:hint="eastAsia"/>
              </w:rPr>
              <w:t>源泉徴収票</w:t>
            </w:r>
            <w:r>
              <w:rPr>
                <w:rFonts w:ascii="HGPｺﾞｼｯｸM" w:eastAsia="HGPｺﾞｼｯｸM" w:hint="eastAsia"/>
              </w:rPr>
              <w:t>」</w:t>
            </w:r>
            <w:r w:rsidRPr="00765C75">
              <w:rPr>
                <w:rFonts w:ascii="HGPｺﾞｼｯｸM" w:eastAsia="HGPｺﾞｼｯｸM" w:hint="eastAsia"/>
              </w:rPr>
              <w:t>、</w:t>
            </w:r>
            <w:r>
              <w:rPr>
                <w:rFonts w:ascii="HGPｺﾞｼｯｸM" w:eastAsia="HGPｺﾞｼｯｸM" w:hint="eastAsia"/>
              </w:rPr>
              <w:t>「</w:t>
            </w:r>
            <w:r w:rsidRPr="00765C75">
              <w:rPr>
                <w:rFonts w:ascii="HGPｺﾞｼｯｸM" w:eastAsia="HGPｺﾞｼｯｸM" w:hint="eastAsia"/>
              </w:rPr>
              <w:t>確定申告（控）</w:t>
            </w:r>
            <w:r>
              <w:rPr>
                <w:rFonts w:ascii="HGPｺﾞｼｯｸM" w:eastAsia="HGPｺﾞｼｯｸM" w:hint="eastAsia"/>
              </w:rPr>
              <w:t>」</w:t>
            </w:r>
            <w:r w:rsidRPr="00765C75">
              <w:rPr>
                <w:rFonts w:ascii="HGPｺﾞｼｯｸM" w:eastAsia="HGPｺﾞｼｯｸM" w:hint="eastAsia"/>
              </w:rPr>
              <w:t>は不可です。</w:t>
            </w:r>
          </w:p>
          <w:p w14:paraId="14919D72" w14:textId="77777777" w:rsidR="005A30D1" w:rsidRPr="00A8579A" w:rsidRDefault="005A30D1" w:rsidP="00A8579A">
            <w:pPr>
              <w:pStyle w:val="a8"/>
              <w:numPr>
                <w:ilvl w:val="0"/>
                <w:numId w:val="24"/>
              </w:numPr>
              <w:ind w:leftChars="0"/>
              <w:rPr>
                <w:rFonts w:ascii="HGPｺﾞｼｯｸM" w:eastAsia="HGPｺﾞｼｯｸM"/>
              </w:rPr>
            </w:pPr>
            <w:r w:rsidRPr="00A8579A">
              <w:rPr>
                <w:rFonts w:ascii="HGPｺﾞｼｯｸM" w:eastAsia="HGPｺﾞｼｯｸM" w:hint="eastAsia"/>
              </w:rPr>
              <w:t>大学等への入学資格証明書</w:t>
            </w:r>
          </w:p>
          <w:p w14:paraId="3151D45D" w14:textId="77777777" w:rsidR="005A30D1" w:rsidRPr="00765C75" w:rsidRDefault="005A30D1" w:rsidP="00DA64F9">
            <w:pPr>
              <w:pStyle w:val="a8"/>
              <w:ind w:leftChars="0" w:left="0" w:firstLineChars="83" w:firstLine="174"/>
              <w:rPr>
                <w:rFonts w:ascii="HGPｺﾞｼｯｸM" w:eastAsia="HGPｺﾞｼｯｸM"/>
              </w:rPr>
            </w:pPr>
            <w:r w:rsidRPr="00765C75">
              <w:rPr>
                <w:rFonts w:ascii="HGPｺﾞｼｯｸM" w:eastAsia="HGPｺﾞｼｯｸM" w:hint="eastAsia"/>
              </w:rPr>
              <w:t>＊高等学校等の「在学証明書」もしくは「卒業証明書」</w:t>
            </w:r>
          </w:p>
          <w:p w14:paraId="2B4CC53C" w14:textId="77777777" w:rsidR="005A30D1" w:rsidRPr="00765C75" w:rsidRDefault="005A30D1" w:rsidP="00DA64F9">
            <w:pPr>
              <w:pStyle w:val="a8"/>
              <w:ind w:leftChars="0" w:left="0" w:firstLineChars="83" w:firstLine="174"/>
              <w:rPr>
                <w:rFonts w:ascii="HGPｺﾞｼｯｸM" w:eastAsia="HGPｺﾞｼｯｸM"/>
              </w:rPr>
            </w:pPr>
            <w:r w:rsidRPr="00765C75">
              <w:rPr>
                <w:rFonts w:ascii="HGPｺﾞｼｯｸM" w:eastAsia="HGPｺﾞｼｯｸM" w:hint="eastAsia"/>
              </w:rPr>
              <w:t>＊「高等</w:t>
            </w:r>
            <w:r>
              <w:rPr>
                <w:rFonts w:ascii="HGPｺﾞｼｯｸM" w:eastAsia="HGPｺﾞｼｯｸM" w:hint="eastAsia"/>
              </w:rPr>
              <w:t>学校卒業程度認定試験」の合格証明書</w:t>
            </w:r>
          </w:p>
        </w:tc>
      </w:tr>
      <w:tr w:rsidR="005A30D1" w:rsidRPr="00765C75" w14:paraId="33DB83E3" w14:textId="77777777" w:rsidTr="00D86244">
        <w:tc>
          <w:tcPr>
            <w:tcW w:w="1271" w:type="dxa"/>
          </w:tcPr>
          <w:p w14:paraId="5482CBBE" w14:textId="77777777" w:rsidR="005A30D1" w:rsidRPr="00765C75" w:rsidRDefault="005A30D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lastRenderedPageBreak/>
              <w:t>申請</w:t>
            </w:r>
            <w:r w:rsidRPr="00765C75">
              <w:rPr>
                <w:rFonts w:ascii="HGPｺﾞｼｯｸM" w:eastAsia="HGPｺﾞｼｯｸM" w:hint="eastAsia"/>
              </w:rPr>
              <w:t>先</w:t>
            </w:r>
          </w:p>
        </w:tc>
        <w:tc>
          <w:tcPr>
            <w:tcW w:w="7223" w:type="dxa"/>
          </w:tcPr>
          <w:p w14:paraId="38CF2904" w14:textId="77777777" w:rsidR="005A30D1" w:rsidRPr="00765C75" w:rsidRDefault="005A30D1" w:rsidP="006D4F67">
            <w:pPr>
              <w:rPr>
                <w:rFonts w:ascii="HGPｺﾞｼｯｸM" w:eastAsia="HGPｺﾞｼｯｸM"/>
              </w:rPr>
            </w:pPr>
            <w:r w:rsidRPr="00765C75">
              <w:rPr>
                <w:rFonts w:ascii="HGPｺﾞｼｯｸM" w:eastAsia="HGPｺﾞｼｯｸM" w:hint="eastAsia"/>
              </w:rPr>
              <w:t>〒</w:t>
            </w:r>
            <w:r w:rsidRPr="00765C75">
              <w:rPr>
                <w:rFonts w:ascii="HGPｺﾞｼｯｸM" w:eastAsia="HGPｺﾞｼｯｸM"/>
              </w:rPr>
              <w:t>100-0004</w:t>
            </w:r>
          </w:p>
          <w:p w14:paraId="7E6554FE" w14:textId="77777777" w:rsidR="005A30D1" w:rsidRPr="00765C75" w:rsidRDefault="005A30D1" w:rsidP="006D4F67">
            <w:pPr>
              <w:rPr>
                <w:rFonts w:ascii="HGPｺﾞｼｯｸM" w:eastAsia="HGPｺﾞｼｯｸM"/>
              </w:rPr>
            </w:pPr>
            <w:r w:rsidRPr="00765C75">
              <w:rPr>
                <w:rFonts w:ascii="HGPｺﾞｼｯｸM" w:eastAsia="HGPｺﾞｼｯｸM" w:hint="eastAsia"/>
              </w:rPr>
              <w:t>東京都千代田区大手町</w:t>
            </w:r>
            <w:r w:rsidRPr="00765C75">
              <w:rPr>
                <w:rFonts w:ascii="HGPｺﾞｼｯｸM" w:eastAsia="HGPｺﾞｼｯｸM"/>
              </w:rPr>
              <w:t>2-2-1</w:t>
            </w:r>
            <w:r w:rsidRPr="00765C75">
              <w:rPr>
                <w:rFonts w:ascii="HGPｺﾞｼｯｸM" w:eastAsia="HGPｺﾞｼｯｸM" w:hint="eastAsia"/>
              </w:rPr>
              <w:t xml:space="preserve">　新大手町ビル</w:t>
            </w:r>
            <w:r w:rsidRPr="00765C75">
              <w:rPr>
                <w:rFonts w:ascii="HGPｺﾞｼｯｸM" w:eastAsia="HGPｺﾞｼｯｸM"/>
              </w:rPr>
              <w:t>244</w:t>
            </w:r>
          </w:p>
          <w:p w14:paraId="107A8C9D" w14:textId="77777777" w:rsidR="005A30D1" w:rsidRPr="00765C75" w:rsidRDefault="005A30D1" w:rsidP="006D4F67">
            <w:pPr>
              <w:rPr>
                <w:rFonts w:ascii="HGPｺﾞｼｯｸM" w:eastAsia="HGPｺﾞｼｯｸM"/>
              </w:rPr>
            </w:pPr>
            <w:r w:rsidRPr="00765C75">
              <w:rPr>
                <w:rFonts w:ascii="HGPｺﾞｼｯｸM" w:eastAsia="HGPｺﾞｼｯｸM" w:hint="eastAsia"/>
              </w:rPr>
              <w:t>公益社団法人　日本フィランソロピー協会</w:t>
            </w:r>
          </w:p>
          <w:p w14:paraId="48710BB9" w14:textId="77777777" w:rsidR="005A30D1" w:rsidRPr="00765C75" w:rsidRDefault="005A30D1" w:rsidP="006D4F6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「東京海上日動</w:t>
            </w:r>
            <w:r w:rsidRPr="00765C75">
              <w:rPr>
                <w:rFonts w:ascii="HGPｺﾞｼｯｸM" w:eastAsia="HGPｺﾞｼｯｸM" w:hint="eastAsia"/>
              </w:rPr>
              <w:t>あんしん生命　奨学金制度</w:t>
            </w:r>
            <w:r>
              <w:rPr>
                <w:rFonts w:ascii="HGPｺﾞｼｯｸM" w:eastAsia="HGPｺﾞｼｯｸM" w:hint="eastAsia"/>
              </w:rPr>
              <w:t>」</w:t>
            </w:r>
            <w:r w:rsidRPr="00765C75">
              <w:rPr>
                <w:rFonts w:ascii="HGPｺﾞｼｯｸM" w:eastAsia="HGPｺﾞｼｯｸM" w:hint="eastAsia"/>
              </w:rPr>
              <w:t>事務局　宛</w:t>
            </w:r>
          </w:p>
        </w:tc>
      </w:tr>
      <w:tr w:rsidR="005A30D1" w:rsidRPr="00765C75" w14:paraId="641D3F83" w14:textId="77777777" w:rsidTr="00D86244">
        <w:tc>
          <w:tcPr>
            <w:tcW w:w="1271" w:type="dxa"/>
          </w:tcPr>
          <w:p w14:paraId="075F607A" w14:textId="77777777" w:rsidR="005A30D1" w:rsidRPr="00765C75" w:rsidRDefault="005A30D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申請</w:t>
            </w:r>
            <w:r w:rsidRPr="00765C75">
              <w:rPr>
                <w:rFonts w:ascii="HGPｺﾞｼｯｸM" w:eastAsia="HGPｺﾞｼｯｸM" w:hint="eastAsia"/>
              </w:rPr>
              <w:t>期間</w:t>
            </w:r>
          </w:p>
        </w:tc>
        <w:tc>
          <w:tcPr>
            <w:tcW w:w="7223" w:type="dxa"/>
          </w:tcPr>
          <w:p w14:paraId="7104E6F5" w14:textId="3D950256" w:rsidR="005A30D1" w:rsidRPr="00765C75" w:rsidRDefault="005A30D1" w:rsidP="002B5CD4">
            <w:pPr>
              <w:pStyle w:val="a8"/>
              <w:ind w:leftChars="0" w:left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/>
              </w:rPr>
              <w:t>20</w:t>
            </w:r>
            <w:r w:rsidR="00645099">
              <w:rPr>
                <w:rFonts w:ascii="HGPｺﾞｼｯｸM" w:eastAsia="HGPｺﾞｼｯｸM" w:hint="eastAsia"/>
              </w:rPr>
              <w:t>2</w:t>
            </w:r>
            <w:r w:rsidR="000A0A87">
              <w:rPr>
                <w:rFonts w:ascii="HGPｺﾞｼｯｸM" w:eastAsia="HGPｺﾞｼｯｸM"/>
              </w:rPr>
              <w:t>3</w:t>
            </w:r>
            <w:r w:rsidRPr="00765C75">
              <w:rPr>
                <w:rFonts w:ascii="HGPｺﾞｼｯｸM" w:eastAsia="HGPｺﾞｼｯｸM" w:hint="eastAsia"/>
              </w:rPr>
              <w:t>年</w:t>
            </w:r>
            <w:r>
              <w:rPr>
                <w:rFonts w:ascii="HGPｺﾞｼｯｸM" w:eastAsia="HGPｺﾞｼｯｸM"/>
              </w:rPr>
              <w:t>6</w:t>
            </w:r>
            <w:r w:rsidRPr="00765C75">
              <w:rPr>
                <w:rFonts w:ascii="HGPｺﾞｼｯｸM" w:eastAsia="HGPｺﾞｼｯｸM" w:hint="eastAsia"/>
              </w:rPr>
              <w:t>月</w:t>
            </w:r>
            <w:r w:rsidR="00645099">
              <w:rPr>
                <w:rFonts w:ascii="HGPｺﾞｼｯｸM" w:eastAsia="HGPｺﾞｼｯｸM" w:hint="eastAsia"/>
              </w:rPr>
              <w:t>1</w:t>
            </w:r>
            <w:r w:rsidRPr="00765C75">
              <w:rPr>
                <w:rFonts w:ascii="HGPｺﾞｼｯｸM" w:eastAsia="HGPｺﾞｼｯｸM" w:hint="eastAsia"/>
              </w:rPr>
              <w:t>日</w:t>
            </w:r>
            <w:r>
              <w:rPr>
                <w:rFonts w:ascii="HGPｺﾞｼｯｸM" w:eastAsia="HGPｺﾞｼｯｸM" w:hint="eastAsia"/>
              </w:rPr>
              <w:t>（</w:t>
            </w:r>
            <w:r w:rsidR="000A0A87">
              <w:rPr>
                <w:rFonts w:ascii="HGPｺﾞｼｯｸM" w:eastAsia="HGPｺﾞｼｯｸM" w:hint="eastAsia"/>
              </w:rPr>
              <w:t>木</w:t>
            </w:r>
            <w:r>
              <w:rPr>
                <w:rFonts w:ascii="HGPｺﾞｼｯｸM" w:eastAsia="HGPｺﾞｼｯｸM" w:hint="eastAsia"/>
              </w:rPr>
              <w:t>）</w:t>
            </w:r>
            <w:r w:rsidRPr="00765C75">
              <w:rPr>
                <w:rFonts w:ascii="HGPｺﾞｼｯｸM" w:eastAsia="HGPｺﾞｼｯｸM" w:hint="eastAsia"/>
              </w:rPr>
              <w:t>～</w:t>
            </w:r>
            <w:r>
              <w:rPr>
                <w:rFonts w:ascii="HGPｺﾞｼｯｸM" w:eastAsia="HGPｺﾞｼｯｸM"/>
              </w:rPr>
              <w:t>20</w:t>
            </w:r>
            <w:r w:rsidR="00645099">
              <w:rPr>
                <w:rFonts w:ascii="HGPｺﾞｼｯｸM" w:eastAsia="HGPｺﾞｼｯｸM" w:hint="eastAsia"/>
              </w:rPr>
              <w:t>2</w:t>
            </w:r>
            <w:r w:rsidR="000A0A87">
              <w:rPr>
                <w:rFonts w:ascii="HGPｺﾞｼｯｸM" w:eastAsia="HGPｺﾞｼｯｸM" w:hint="eastAsia"/>
              </w:rPr>
              <w:t>3</w:t>
            </w:r>
            <w:r w:rsidRPr="00765C75">
              <w:rPr>
                <w:rFonts w:ascii="HGPｺﾞｼｯｸM" w:eastAsia="HGPｺﾞｼｯｸM" w:hint="eastAsia"/>
              </w:rPr>
              <w:t>年</w:t>
            </w:r>
            <w:r>
              <w:rPr>
                <w:rFonts w:ascii="HGPｺﾞｼｯｸM" w:eastAsia="HGPｺﾞｼｯｸM"/>
              </w:rPr>
              <w:t>10</w:t>
            </w:r>
            <w:r w:rsidRPr="00765C75">
              <w:rPr>
                <w:rFonts w:ascii="HGPｺﾞｼｯｸM" w:eastAsia="HGPｺﾞｼｯｸM" w:hint="eastAsia"/>
              </w:rPr>
              <w:t>月</w:t>
            </w:r>
            <w:r w:rsidR="009432D2">
              <w:rPr>
                <w:rFonts w:ascii="HGPｺﾞｼｯｸM" w:eastAsia="HGPｺﾞｼｯｸM" w:hint="eastAsia"/>
              </w:rPr>
              <w:t>3</w:t>
            </w:r>
            <w:r w:rsidR="009432D2">
              <w:rPr>
                <w:rFonts w:ascii="HGPｺﾞｼｯｸM" w:eastAsia="HGPｺﾞｼｯｸM"/>
              </w:rPr>
              <w:t>1</w:t>
            </w:r>
            <w:r>
              <w:rPr>
                <w:rFonts w:ascii="HGPｺﾞｼｯｸM" w:eastAsia="HGPｺﾞｼｯｸM" w:hint="eastAsia"/>
              </w:rPr>
              <w:t>日（</w:t>
            </w:r>
            <w:r w:rsidR="000A0A87">
              <w:rPr>
                <w:rFonts w:ascii="HGPｺﾞｼｯｸM" w:eastAsia="HGPｺﾞｼｯｸM" w:hint="eastAsia"/>
              </w:rPr>
              <w:t>火</w:t>
            </w:r>
            <w:r>
              <w:rPr>
                <w:rFonts w:ascii="HGPｺﾞｼｯｸM" w:eastAsia="HGPｺﾞｼｯｸM" w:hint="eastAsia"/>
              </w:rPr>
              <w:t>）当日消印有効</w:t>
            </w:r>
          </w:p>
        </w:tc>
      </w:tr>
      <w:tr w:rsidR="005A30D1" w:rsidRPr="00765C75" w14:paraId="67BE8233" w14:textId="77777777" w:rsidTr="00D86244">
        <w:tc>
          <w:tcPr>
            <w:tcW w:w="1271" w:type="dxa"/>
          </w:tcPr>
          <w:p w14:paraId="511A5DD4" w14:textId="77777777" w:rsidR="005A30D1" w:rsidRPr="00765C75" w:rsidRDefault="005A30D1">
            <w:pPr>
              <w:rPr>
                <w:rFonts w:ascii="HGPｺﾞｼｯｸM" w:eastAsia="HGPｺﾞｼｯｸM"/>
              </w:rPr>
            </w:pPr>
            <w:r w:rsidRPr="00765C75">
              <w:rPr>
                <w:rFonts w:ascii="HGPｺﾞｼｯｸM" w:eastAsia="HGPｺﾞｼｯｸM" w:hint="eastAsia"/>
              </w:rPr>
              <w:t>内定時期</w:t>
            </w:r>
          </w:p>
        </w:tc>
        <w:tc>
          <w:tcPr>
            <w:tcW w:w="7223" w:type="dxa"/>
          </w:tcPr>
          <w:p w14:paraId="7B8E74AA" w14:textId="06FF2388" w:rsidR="005A30D1" w:rsidRDefault="005A30D1" w:rsidP="00675DB4">
            <w:pPr>
              <w:pStyle w:val="a8"/>
              <w:ind w:leftChars="0" w:left="0"/>
              <w:rPr>
                <w:rFonts w:ascii="HGPｺﾞｼｯｸM" w:eastAsia="HGPｺﾞｼｯｸM"/>
              </w:rPr>
            </w:pPr>
            <w:r w:rsidRPr="00A8579A">
              <w:rPr>
                <w:rFonts w:ascii="HGPｺﾞｼｯｸM" w:eastAsia="HGPｺﾞｼｯｸM" w:hint="eastAsia"/>
                <w:color w:val="000000"/>
              </w:rPr>
              <w:t>選考</w:t>
            </w:r>
            <w:r w:rsidRPr="00765C75">
              <w:rPr>
                <w:rFonts w:ascii="HGPｺﾞｼｯｸM" w:eastAsia="HGPｺﾞｼｯｸM" w:hint="eastAsia"/>
              </w:rPr>
              <w:t>委員会で選考のうえ、</w:t>
            </w:r>
            <w:r>
              <w:rPr>
                <w:rFonts w:ascii="HGPｺﾞｼｯｸM" w:eastAsia="HGPｺﾞｼｯｸM" w:hint="eastAsia"/>
              </w:rPr>
              <w:t>申請者</w:t>
            </w:r>
            <w:r w:rsidRPr="00765C75">
              <w:rPr>
                <w:rFonts w:ascii="HGPｺﾞｼｯｸM" w:eastAsia="HGPｺﾞｼｯｸM" w:hint="eastAsia"/>
              </w:rPr>
              <w:t>本人に通知します（</w:t>
            </w:r>
            <w:r>
              <w:rPr>
                <w:rFonts w:ascii="HGPｺﾞｼｯｸM" w:eastAsia="HGPｺﾞｼｯｸM"/>
              </w:rPr>
              <w:t>20</w:t>
            </w:r>
            <w:r w:rsidR="00CA46A7">
              <w:rPr>
                <w:rFonts w:ascii="HGPｺﾞｼｯｸM" w:eastAsia="HGPｺﾞｼｯｸM" w:hint="eastAsia"/>
              </w:rPr>
              <w:t>2</w:t>
            </w:r>
            <w:r w:rsidR="000A0A87">
              <w:rPr>
                <w:rFonts w:ascii="HGPｺﾞｼｯｸM" w:eastAsia="HGPｺﾞｼｯｸM" w:hint="eastAsia"/>
              </w:rPr>
              <w:t>4</w:t>
            </w:r>
            <w:r w:rsidRPr="00765C75">
              <w:rPr>
                <w:rFonts w:ascii="HGPｺﾞｼｯｸM" w:eastAsia="HGPｺﾞｼｯｸM" w:hint="eastAsia"/>
              </w:rPr>
              <w:t>年</w:t>
            </w:r>
            <w:r w:rsidR="00CA46A7">
              <w:rPr>
                <w:rFonts w:ascii="HGPｺﾞｼｯｸM" w:eastAsia="HGPｺﾞｼｯｸM" w:hint="eastAsia"/>
              </w:rPr>
              <w:t>2</w:t>
            </w:r>
            <w:r w:rsidRPr="00765C75">
              <w:rPr>
                <w:rFonts w:ascii="HGPｺﾞｼｯｸM" w:eastAsia="HGPｺﾞｼｯｸM" w:hint="eastAsia"/>
              </w:rPr>
              <w:t>月予定）。</w:t>
            </w:r>
          </w:p>
          <w:p w14:paraId="231E981E" w14:textId="77777777" w:rsidR="005A30D1" w:rsidRPr="00765C75" w:rsidRDefault="005A30D1" w:rsidP="00675DB4">
            <w:pPr>
              <w:pStyle w:val="a8"/>
              <w:ind w:leftChars="0" w:left="0"/>
              <w:rPr>
                <w:rFonts w:ascii="HGPｺﾞｼｯｸM" w:eastAsia="HGPｺﾞｼｯｸM"/>
              </w:rPr>
            </w:pPr>
            <w:r w:rsidRPr="00765C75">
              <w:rPr>
                <w:rFonts w:ascii="HGPｺﾞｼｯｸM" w:eastAsia="HGPｺﾞｼｯｸM" w:hint="eastAsia"/>
              </w:rPr>
              <w:t>なお、大学等への進学が実現しなかった場合は内定を取り消します。</w:t>
            </w:r>
          </w:p>
        </w:tc>
      </w:tr>
      <w:tr w:rsidR="005A30D1" w:rsidRPr="00765C75" w14:paraId="0824654C" w14:textId="77777777" w:rsidTr="00D86244">
        <w:tc>
          <w:tcPr>
            <w:tcW w:w="1271" w:type="dxa"/>
          </w:tcPr>
          <w:p w14:paraId="1295CD6D" w14:textId="77777777" w:rsidR="005A30D1" w:rsidRDefault="005A30D1">
            <w:pPr>
              <w:rPr>
                <w:rFonts w:ascii="HGPｺﾞｼｯｸM" w:eastAsia="HGPｺﾞｼｯｸM"/>
              </w:rPr>
            </w:pPr>
            <w:r w:rsidRPr="00765C75">
              <w:rPr>
                <w:rFonts w:ascii="HGPｺﾞｼｯｸM" w:eastAsia="HGPｺﾞｼｯｸM" w:hint="eastAsia"/>
              </w:rPr>
              <w:t>内定後の</w:t>
            </w:r>
          </w:p>
          <w:p w14:paraId="17F67B7C" w14:textId="77777777" w:rsidR="005A30D1" w:rsidRPr="00765C75" w:rsidRDefault="005A30D1">
            <w:pPr>
              <w:rPr>
                <w:rFonts w:ascii="HGPｺﾞｼｯｸM" w:eastAsia="HGPｺﾞｼｯｸM"/>
              </w:rPr>
            </w:pPr>
            <w:r w:rsidRPr="00765C75">
              <w:rPr>
                <w:rFonts w:ascii="HGPｺﾞｼｯｸM" w:eastAsia="HGPｺﾞｼｯｸM" w:hint="eastAsia"/>
              </w:rPr>
              <w:t>提出書類</w:t>
            </w:r>
          </w:p>
        </w:tc>
        <w:tc>
          <w:tcPr>
            <w:tcW w:w="7223" w:type="dxa"/>
          </w:tcPr>
          <w:p w14:paraId="65EBEFF4" w14:textId="77777777" w:rsidR="005A30D1" w:rsidRPr="00765C75" w:rsidRDefault="005A30D1" w:rsidP="00A8579A">
            <w:pPr>
              <w:pStyle w:val="a8"/>
              <w:numPr>
                <w:ilvl w:val="0"/>
                <w:numId w:val="25"/>
              </w:numPr>
              <w:ind w:leftChars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住民票記載事項証明書</w:t>
            </w:r>
          </w:p>
          <w:p w14:paraId="27614E6A" w14:textId="77777777" w:rsidR="005A30D1" w:rsidRDefault="005A30D1" w:rsidP="001221D4">
            <w:pPr>
              <w:pStyle w:val="a8"/>
              <w:ind w:leftChars="0" w:left="0"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＊生計を一にする方全員分。</w:t>
            </w:r>
          </w:p>
          <w:p w14:paraId="5B0A0C20" w14:textId="77777777" w:rsidR="005A30D1" w:rsidRPr="00765C75" w:rsidRDefault="005A30D1" w:rsidP="001221D4">
            <w:pPr>
              <w:pStyle w:val="a8"/>
              <w:ind w:leftChars="0" w:left="0"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＊</w:t>
            </w:r>
            <w:r w:rsidRPr="00765C75">
              <w:rPr>
                <w:rFonts w:ascii="HGPｺﾞｼｯｸM" w:eastAsia="HGPｺﾞｼｯｸM" w:hint="eastAsia"/>
              </w:rPr>
              <w:t>本籍地欄の表示</w:t>
            </w:r>
            <w:r>
              <w:rPr>
                <w:rFonts w:ascii="HGPｺﾞｼｯｸM" w:eastAsia="HGPｺﾞｼｯｸM" w:hint="eastAsia"/>
              </w:rPr>
              <w:t>およびマイナンバー（個人番号）の記載のいずれもないもの</w:t>
            </w:r>
            <w:r w:rsidRPr="00765C75">
              <w:rPr>
                <w:rFonts w:ascii="HGPｺﾞｼｯｸM" w:eastAsia="HGPｺﾞｼｯｸM" w:hint="eastAsia"/>
              </w:rPr>
              <w:t>。</w:t>
            </w:r>
          </w:p>
          <w:p w14:paraId="2B801CBD" w14:textId="77777777" w:rsidR="005A30D1" w:rsidRPr="00765C75" w:rsidRDefault="005A30D1" w:rsidP="00A8579A">
            <w:pPr>
              <w:pStyle w:val="a8"/>
              <w:numPr>
                <w:ilvl w:val="0"/>
                <w:numId w:val="26"/>
              </w:numPr>
              <w:ind w:leftChars="0"/>
              <w:rPr>
                <w:rFonts w:ascii="HGPｺﾞｼｯｸM" w:eastAsia="HGPｺﾞｼｯｸM"/>
              </w:rPr>
            </w:pPr>
            <w:r w:rsidRPr="00765C75">
              <w:rPr>
                <w:rFonts w:ascii="HGPｺﾞｼｯｸM" w:eastAsia="HGPｺﾞｼｯｸM" w:hint="eastAsia"/>
              </w:rPr>
              <w:t>大学等の在学証明書</w:t>
            </w:r>
          </w:p>
          <w:p w14:paraId="6CDB54D3" w14:textId="5599C2B0" w:rsidR="005A30D1" w:rsidRPr="00765C75" w:rsidRDefault="005A30D1" w:rsidP="001221D4">
            <w:pPr>
              <w:pStyle w:val="a8"/>
              <w:ind w:leftChars="0" w:left="0" w:firstLineChars="100" w:firstLine="210"/>
              <w:rPr>
                <w:rFonts w:ascii="HGPｺﾞｼｯｸM" w:eastAsia="HGPｺﾞｼｯｸM"/>
              </w:rPr>
            </w:pPr>
            <w:r w:rsidRPr="00765C75">
              <w:rPr>
                <w:rFonts w:ascii="HGPｺﾞｼｯｸM" w:eastAsia="HGPｺﾞｼｯｸM" w:hint="eastAsia"/>
              </w:rPr>
              <w:t>＊</w:t>
            </w:r>
            <w:r>
              <w:rPr>
                <w:rFonts w:ascii="HGPｺﾞｼｯｸM" w:eastAsia="HGPｺﾞｼｯｸM"/>
              </w:rPr>
              <w:t>20</w:t>
            </w:r>
            <w:r w:rsidR="00CA46A7">
              <w:rPr>
                <w:rFonts w:ascii="HGPｺﾞｼｯｸM" w:eastAsia="HGPｺﾞｼｯｸM" w:hint="eastAsia"/>
              </w:rPr>
              <w:t>2</w:t>
            </w:r>
            <w:r w:rsidR="000A0A87">
              <w:rPr>
                <w:rFonts w:ascii="HGPｺﾞｼｯｸM" w:eastAsia="HGPｺﾞｼｯｸM"/>
              </w:rPr>
              <w:t>4</w:t>
            </w:r>
            <w:r>
              <w:rPr>
                <w:rFonts w:ascii="HGPｺﾞｼｯｸM" w:eastAsia="HGPｺﾞｼｯｸM" w:hint="eastAsia"/>
              </w:rPr>
              <w:t>年</w:t>
            </w:r>
            <w:r>
              <w:rPr>
                <w:rFonts w:ascii="HGPｺﾞｼｯｸM" w:eastAsia="HGPｺﾞｼｯｸM"/>
              </w:rPr>
              <w:t>4</w:t>
            </w:r>
            <w:r>
              <w:rPr>
                <w:rFonts w:ascii="HGPｺﾞｼｯｸM" w:eastAsia="HGPｺﾞｼｯｸM" w:hint="eastAsia"/>
              </w:rPr>
              <w:t>月末日までに提出いただきます。</w:t>
            </w:r>
          </w:p>
          <w:p w14:paraId="35521E83" w14:textId="77777777" w:rsidR="005A30D1" w:rsidRPr="00D17623" w:rsidRDefault="005A30D1" w:rsidP="00A8579A">
            <w:pPr>
              <w:pStyle w:val="a8"/>
              <w:numPr>
                <w:ilvl w:val="0"/>
                <w:numId w:val="27"/>
              </w:numPr>
              <w:ind w:leftChars="0"/>
              <w:rPr>
                <w:rFonts w:ascii="HGPｺﾞｼｯｸM" w:eastAsia="HGPｺﾞｼｯｸM"/>
              </w:rPr>
            </w:pPr>
            <w:r w:rsidRPr="00D17623">
              <w:rPr>
                <w:rFonts w:ascii="HGPｺﾞｼｯｸM" w:eastAsia="HGPｺﾞｼｯｸM" w:hint="eastAsia"/>
              </w:rPr>
              <w:t>奨学金給付申請の資格要件となる保護者の死亡診断書</w:t>
            </w:r>
          </w:p>
          <w:p w14:paraId="2A6944CF" w14:textId="77777777" w:rsidR="005A30D1" w:rsidRDefault="005A30D1" w:rsidP="001221D4">
            <w:pPr>
              <w:pStyle w:val="a8"/>
              <w:ind w:leftChars="0" w:left="360"/>
              <w:rPr>
                <w:rFonts w:ascii="HGPｺﾞｼｯｸM" w:eastAsia="HGPｺﾞｼｯｸM"/>
              </w:rPr>
            </w:pPr>
            <w:r w:rsidRPr="00D17623">
              <w:rPr>
                <w:rFonts w:ascii="HGPｺﾞｼｯｸM" w:eastAsia="HGPｺﾞｼｯｸM" w:hint="eastAsia"/>
              </w:rPr>
              <w:t>＊死亡診断カルテが保存期間（</w:t>
            </w:r>
            <w:r w:rsidRPr="00D17623">
              <w:rPr>
                <w:rFonts w:ascii="HGPｺﾞｼｯｸM" w:eastAsia="HGPｺﾞｼｯｸM"/>
              </w:rPr>
              <w:t>5</w:t>
            </w:r>
            <w:r w:rsidRPr="00D17623">
              <w:rPr>
                <w:rFonts w:ascii="HGPｺﾞｼｯｸM" w:eastAsia="HGPｺﾞｼｯｸM" w:hint="eastAsia"/>
              </w:rPr>
              <w:t>年）の経過によって破棄されている場合（医療機関にないとき）は、本籍地を管轄する法務局で発行される死亡届書の記載事項証明書。</w:t>
            </w:r>
          </w:p>
          <w:p w14:paraId="23817C0A" w14:textId="77777777" w:rsidR="00913391" w:rsidRPr="00BB79D1" w:rsidRDefault="00913391" w:rsidP="00913391">
            <w:pPr>
              <w:widowControl/>
              <w:numPr>
                <w:ilvl w:val="0"/>
                <w:numId w:val="30"/>
              </w:num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bookmarkStart w:id="0" w:name="_Hlk514330654"/>
            <w:r w:rsidRPr="00BB79D1">
              <w:rPr>
                <w:rFonts w:ascii="HGPｺﾞｼｯｸM" w:eastAsia="HGPｺﾞｼｯｸM" w:hAnsi="ＭＳ Ｐゴシック" w:hint="eastAsia"/>
                <w:szCs w:val="21"/>
              </w:rPr>
              <w:t>振込口座指定書</w:t>
            </w:r>
          </w:p>
          <w:p w14:paraId="39804002" w14:textId="77777777" w:rsidR="00913391" w:rsidRPr="00BB79D1" w:rsidRDefault="00BB79D1" w:rsidP="00BB79D1">
            <w:pPr>
              <w:widowControl/>
              <w:ind w:firstLineChars="153" w:firstLine="321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765C75">
              <w:rPr>
                <w:rFonts w:ascii="HGPｺﾞｼｯｸM" w:eastAsia="HGPｺﾞｼｯｸM" w:hint="eastAsia"/>
              </w:rPr>
              <w:t>＊</w:t>
            </w:r>
            <w:r w:rsidR="00913391" w:rsidRPr="00BB79D1">
              <w:rPr>
                <w:rFonts w:ascii="HGPｺﾞｼｯｸM" w:eastAsia="HGPｺﾞｼｯｸM" w:hAnsi="ＭＳ Ｐゴシック" w:hint="eastAsia"/>
                <w:szCs w:val="21"/>
              </w:rPr>
              <w:t>事務局指定の用紙に記載。</w:t>
            </w:r>
            <w:bookmarkEnd w:id="0"/>
          </w:p>
        </w:tc>
      </w:tr>
    </w:tbl>
    <w:p w14:paraId="774EBC8B" w14:textId="78981F79" w:rsidR="005A30D1" w:rsidRDefault="005A30D1" w:rsidP="001221D4">
      <w:pPr>
        <w:rPr>
          <w:rFonts w:ascii="HGPｺﾞｼｯｸM" w:eastAsia="HGPｺﾞｼｯｸM"/>
        </w:rPr>
      </w:pPr>
    </w:p>
    <w:p w14:paraId="7EFC6A67" w14:textId="348ADE97" w:rsidR="00B964FD" w:rsidRPr="00B964FD" w:rsidRDefault="00B964FD" w:rsidP="00B964FD">
      <w:pPr>
        <w:rPr>
          <w:rFonts w:ascii="HGPｺﾞｼｯｸM" w:eastAsia="HGPｺﾞｼｯｸM"/>
        </w:rPr>
      </w:pPr>
    </w:p>
    <w:p w14:paraId="4E8A135B" w14:textId="2215755C" w:rsidR="00B964FD" w:rsidRPr="00B964FD" w:rsidRDefault="00B964FD" w:rsidP="00B964FD">
      <w:pPr>
        <w:rPr>
          <w:rFonts w:ascii="HGPｺﾞｼｯｸM" w:eastAsia="HGPｺﾞｼｯｸM"/>
        </w:rPr>
      </w:pPr>
    </w:p>
    <w:p w14:paraId="2C440218" w14:textId="48112AFC" w:rsidR="00B964FD" w:rsidRPr="00B964FD" w:rsidRDefault="00B964FD" w:rsidP="00B964FD">
      <w:pPr>
        <w:rPr>
          <w:rFonts w:ascii="HGPｺﾞｼｯｸM" w:eastAsia="HGPｺﾞｼｯｸM"/>
        </w:rPr>
      </w:pPr>
    </w:p>
    <w:p w14:paraId="55AADE56" w14:textId="17206C73" w:rsidR="00B964FD" w:rsidRDefault="00B964FD" w:rsidP="00B964FD">
      <w:pPr>
        <w:rPr>
          <w:rFonts w:ascii="HGPｺﾞｼｯｸM" w:eastAsia="HGPｺﾞｼｯｸM"/>
        </w:rPr>
      </w:pPr>
    </w:p>
    <w:p w14:paraId="51ED3E22" w14:textId="77777777" w:rsidR="00B964FD" w:rsidRPr="00B964FD" w:rsidRDefault="00B964FD" w:rsidP="00B964FD">
      <w:pPr>
        <w:rPr>
          <w:rFonts w:ascii="HGPｺﾞｼｯｸM" w:eastAsia="HGPｺﾞｼｯｸM"/>
        </w:rPr>
      </w:pPr>
    </w:p>
    <w:sectPr w:rsidR="00B964FD" w:rsidRPr="00B964FD" w:rsidSect="008B602D">
      <w:headerReference w:type="default" r:id="rId8"/>
      <w:footerReference w:type="even" r:id="rId9"/>
      <w:footerReference w:type="default" r:id="rId10"/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B19C8" w14:textId="77777777" w:rsidR="00B43835" w:rsidRDefault="00B43835" w:rsidP="00D70A03">
      <w:r>
        <w:separator/>
      </w:r>
    </w:p>
  </w:endnote>
  <w:endnote w:type="continuationSeparator" w:id="0">
    <w:p w14:paraId="5CB75B0D" w14:textId="77777777" w:rsidR="00B43835" w:rsidRDefault="00B43835" w:rsidP="00D7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A12C" w14:textId="77777777" w:rsidR="00B43835" w:rsidRDefault="00B43835" w:rsidP="00A8579A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AB45" w14:textId="77777777" w:rsidR="00B43835" w:rsidRPr="00BD21C1" w:rsidRDefault="00B43835" w:rsidP="00A8579A">
    <w:pPr>
      <w:pStyle w:val="a5"/>
      <w:jc w:val="right"/>
      <w:rPr>
        <w:rFonts w:ascii="HGPｺﾞｼｯｸM" w:eastAsia="HGPｺﾞｼｯｸM"/>
        <w:color w:val="A6A6A6"/>
      </w:rPr>
    </w:pPr>
    <w:r w:rsidRPr="00BD21C1">
      <w:rPr>
        <w:rFonts w:ascii="HGPｺﾞｼｯｸM" w:eastAsia="HGPｺﾞｼｯｸM" w:hint="eastAsia"/>
        <w:color w:val="A6A6A6"/>
      </w:rPr>
      <w:t>東京海上日動あんしん生命保険株式会社</w:t>
    </w:r>
  </w:p>
  <w:p w14:paraId="34F63532" w14:textId="77777777" w:rsidR="00B43835" w:rsidRPr="00BD21C1" w:rsidRDefault="00B43835" w:rsidP="00A8579A">
    <w:pPr>
      <w:pStyle w:val="a5"/>
      <w:jc w:val="right"/>
      <w:rPr>
        <w:rFonts w:ascii="HGPｺﾞｼｯｸM" w:eastAsia="HGPｺﾞｼｯｸM"/>
        <w:color w:val="A6A6A6"/>
      </w:rPr>
    </w:pPr>
    <w:r w:rsidRPr="00BD21C1">
      <w:rPr>
        <w:rFonts w:ascii="HGPｺﾞｼｯｸM" w:eastAsia="HGPｺﾞｼｯｸM" w:hint="eastAsia"/>
        <w:color w:val="A6A6A6"/>
      </w:rPr>
      <w:t>公益社団法人　日本フィランソロピー協会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41995" w14:textId="77777777" w:rsidR="00B43835" w:rsidRDefault="00B43835" w:rsidP="00D70A03">
      <w:r>
        <w:separator/>
      </w:r>
    </w:p>
  </w:footnote>
  <w:footnote w:type="continuationSeparator" w:id="0">
    <w:p w14:paraId="2D4214CE" w14:textId="77777777" w:rsidR="00B43835" w:rsidRDefault="00B43835" w:rsidP="00D70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1635" w14:textId="77777777" w:rsidR="00B43835" w:rsidRPr="00A8579A" w:rsidRDefault="00B43835" w:rsidP="00A8579A">
    <w:pPr>
      <w:pStyle w:val="a3"/>
      <w:jc w:val="right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4A3"/>
    <w:multiLevelType w:val="hybridMultilevel"/>
    <w:tmpl w:val="4074F2C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657A15"/>
    <w:multiLevelType w:val="hybridMultilevel"/>
    <w:tmpl w:val="AFD0674E"/>
    <w:lvl w:ilvl="0" w:tplc="90348EC8">
      <w:start w:val="2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8C90126"/>
    <w:multiLevelType w:val="hybridMultilevel"/>
    <w:tmpl w:val="644C2B26"/>
    <w:lvl w:ilvl="0" w:tplc="90348EC8">
      <w:start w:val="2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BB52E836">
      <w:numFmt w:val="bullet"/>
      <w:lvlText w:val="※"/>
      <w:lvlJc w:val="left"/>
      <w:pPr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97A19D3"/>
    <w:multiLevelType w:val="hybridMultilevel"/>
    <w:tmpl w:val="69FEC0C4"/>
    <w:lvl w:ilvl="0" w:tplc="57469310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0D073FB"/>
    <w:multiLevelType w:val="hybridMultilevel"/>
    <w:tmpl w:val="041C081A"/>
    <w:lvl w:ilvl="0" w:tplc="04090011">
      <w:start w:val="1"/>
      <w:numFmt w:val="decimalEnclosedCircle"/>
      <w:lvlText w:val="%1"/>
      <w:lvlJc w:val="left"/>
      <w:pPr>
        <w:ind w:left="31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35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9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8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2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0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480" w:hanging="420"/>
      </w:pPr>
      <w:rPr>
        <w:rFonts w:cs="Times New Roman"/>
      </w:rPr>
    </w:lvl>
  </w:abstractNum>
  <w:abstractNum w:abstractNumId="5" w15:restartNumberingAfterBreak="0">
    <w:nsid w:val="26D27EA2"/>
    <w:multiLevelType w:val="hybridMultilevel"/>
    <w:tmpl w:val="DC960C4A"/>
    <w:lvl w:ilvl="0" w:tplc="E8E402C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8A539E"/>
    <w:multiLevelType w:val="hybridMultilevel"/>
    <w:tmpl w:val="31A87FC2"/>
    <w:lvl w:ilvl="0" w:tplc="C13462AA">
      <w:start w:val="1"/>
      <w:numFmt w:val="decimalFullWidth"/>
      <w:lvlText w:val="(%1)"/>
      <w:lvlJc w:val="center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C6C73EB"/>
    <w:multiLevelType w:val="hybridMultilevel"/>
    <w:tmpl w:val="8D66FC8A"/>
    <w:lvl w:ilvl="0" w:tplc="E10C31AA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84B6556"/>
    <w:multiLevelType w:val="hybridMultilevel"/>
    <w:tmpl w:val="CEB0B13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9A82CA4"/>
    <w:multiLevelType w:val="hybridMultilevel"/>
    <w:tmpl w:val="8D0EE122"/>
    <w:lvl w:ilvl="0" w:tplc="7DE2A9D8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AC12E71"/>
    <w:multiLevelType w:val="hybridMultilevel"/>
    <w:tmpl w:val="E0CEDB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2527E9"/>
    <w:multiLevelType w:val="hybridMultilevel"/>
    <w:tmpl w:val="86FAA3C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C2226A1"/>
    <w:multiLevelType w:val="hybridMultilevel"/>
    <w:tmpl w:val="6634728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EE21235"/>
    <w:multiLevelType w:val="hybridMultilevel"/>
    <w:tmpl w:val="9502132A"/>
    <w:lvl w:ilvl="0" w:tplc="E87457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0F3064"/>
    <w:multiLevelType w:val="hybridMultilevel"/>
    <w:tmpl w:val="D00AC810"/>
    <w:lvl w:ilvl="0" w:tplc="D69474B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1617818"/>
    <w:multiLevelType w:val="hybridMultilevel"/>
    <w:tmpl w:val="2524561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4D55CD3"/>
    <w:multiLevelType w:val="hybridMultilevel"/>
    <w:tmpl w:val="C64018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A4F764E"/>
    <w:multiLevelType w:val="hybridMultilevel"/>
    <w:tmpl w:val="AC5A66B2"/>
    <w:lvl w:ilvl="0" w:tplc="D360A5DE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E387881"/>
    <w:multiLevelType w:val="hybridMultilevel"/>
    <w:tmpl w:val="6DC6D19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25E2B8F"/>
    <w:multiLevelType w:val="hybridMultilevel"/>
    <w:tmpl w:val="A7E469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8C606D"/>
    <w:multiLevelType w:val="hybridMultilevel"/>
    <w:tmpl w:val="FC2CEF3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3AE11E4"/>
    <w:multiLevelType w:val="hybridMultilevel"/>
    <w:tmpl w:val="F4F84EC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CFB6530"/>
    <w:multiLevelType w:val="hybridMultilevel"/>
    <w:tmpl w:val="42F2C2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604D3ECC"/>
    <w:multiLevelType w:val="hybridMultilevel"/>
    <w:tmpl w:val="B8E0F87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0D93C9D"/>
    <w:multiLevelType w:val="hybridMultilevel"/>
    <w:tmpl w:val="D69C989C"/>
    <w:lvl w:ilvl="0" w:tplc="C13462AA">
      <w:start w:val="1"/>
      <w:numFmt w:val="decimalFullWidth"/>
      <w:lvlText w:val="(%1)"/>
      <w:lvlJc w:val="center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7614D45"/>
    <w:multiLevelType w:val="hybridMultilevel"/>
    <w:tmpl w:val="0FE0700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2556B6A"/>
    <w:multiLevelType w:val="hybridMultilevel"/>
    <w:tmpl w:val="E2C419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51454AA"/>
    <w:multiLevelType w:val="hybridMultilevel"/>
    <w:tmpl w:val="F0F8ECBE"/>
    <w:lvl w:ilvl="0" w:tplc="3F8E872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77C63F7C"/>
    <w:multiLevelType w:val="hybridMultilevel"/>
    <w:tmpl w:val="5756D076"/>
    <w:lvl w:ilvl="0" w:tplc="B55881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7FAD5A5E"/>
    <w:multiLevelType w:val="hybridMultilevel"/>
    <w:tmpl w:val="10B08E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1840870">
    <w:abstractNumId w:val="9"/>
  </w:num>
  <w:num w:numId="2" w16cid:durableId="1796826662">
    <w:abstractNumId w:val="25"/>
  </w:num>
  <w:num w:numId="3" w16cid:durableId="1648782231">
    <w:abstractNumId w:val="26"/>
  </w:num>
  <w:num w:numId="4" w16cid:durableId="1132555357">
    <w:abstractNumId w:val="4"/>
  </w:num>
  <w:num w:numId="5" w16cid:durableId="917636792">
    <w:abstractNumId w:val="5"/>
  </w:num>
  <w:num w:numId="6" w16cid:durableId="1116827932">
    <w:abstractNumId w:val="14"/>
  </w:num>
  <w:num w:numId="7" w16cid:durableId="1161509583">
    <w:abstractNumId w:val="13"/>
  </w:num>
  <w:num w:numId="8" w16cid:durableId="441729099">
    <w:abstractNumId w:val="28"/>
  </w:num>
  <w:num w:numId="9" w16cid:durableId="1031762029">
    <w:abstractNumId w:val="24"/>
  </w:num>
  <w:num w:numId="10" w16cid:durableId="372771835">
    <w:abstractNumId w:val="11"/>
  </w:num>
  <w:num w:numId="11" w16cid:durableId="2090495984">
    <w:abstractNumId w:val="17"/>
  </w:num>
  <w:num w:numId="12" w16cid:durableId="967852976">
    <w:abstractNumId w:val="8"/>
  </w:num>
  <w:num w:numId="13" w16cid:durableId="1295872227">
    <w:abstractNumId w:val="15"/>
  </w:num>
  <w:num w:numId="14" w16cid:durableId="1491287412">
    <w:abstractNumId w:val="3"/>
  </w:num>
  <w:num w:numId="15" w16cid:durableId="2020571760">
    <w:abstractNumId w:val="0"/>
  </w:num>
  <w:num w:numId="16" w16cid:durableId="339048208">
    <w:abstractNumId w:val="23"/>
  </w:num>
  <w:num w:numId="17" w16cid:durableId="1187910658">
    <w:abstractNumId w:val="27"/>
  </w:num>
  <w:num w:numId="18" w16cid:durableId="1713767167">
    <w:abstractNumId w:val="7"/>
  </w:num>
  <w:num w:numId="19" w16cid:durableId="95642799">
    <w:abstractNumId w:val="21"/>
  </w:num>
  <w:num w:numId="20" w16cid:durableId="2078477134">
    <w:abstractNumId w:val="2"/>
  </w:num>
  <w:num w:numId="21" w16cid:durableId="388647210">
    <w:abstractNumId w:val="1"/>
  </w:num>
  <w:num w:numId="22" w16cid:durableId="1132601462">
    <w:abstractNumId w:val="6"/>
  </w:num>
  <w:num w:numId="23" w16cid:durableId="1173838345">
    <w:abstractNumId w:val="29"/>
  </w:num>
  <w:num w:numId="24" w16cid:durableId="1818379248">
    <w:abstractNumId w:val="19"/>
  </w:num>
  <w:num w:numId="25" w16cid:durableId="1204714494">
    <w:abstractNumId w:val="18"/>
  </w:num>
  <w:num w:numId="26" w16cid:durableId="434863691">
    <w:abstractNumId w:val="20"/>
  </w:num>
  <w:num w:numId="27" w16cid:durableId="1424691156">
    <w:abstractNumId w:val="12"/>
  </w:num>
  <w:num w:numId="28" w16cid:durableId="115029330">
    <w:abstractNumId w:val="16"/>
  </w:num>
  <w:num w:numId="29" w16cid:durableId="1095321188">
    <w:abstractNumId w:val="22"/>
  </w:num>
  <w:num w:numId="30" w16cid:durableId="11480853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A03"/>
    <w:rsid w:val="00005E34"/>
    <w:rsid w:val="00007FB5"/>
    <w:rsid w:val="0001151D"/>
    <w:rsid w:val="0001465E"/>
    <w:rsid w:val="00036927"/>
    <w:rsid w:val="00043099"/>
    <w:rsid w:val="0004397E"/>
    <w:rsid w:val="00047754"/>
    <w:rsid w:val="00047FAA"/>
    <w:rsid w:val="000577A5"/>
    <w:rsid w:val="00060A85"/>
    <w:rsid w:val="000868CC"/>
    <w:rsid w:val="000916F5"/>
    <w:rsid w:val="0009651D"/>
    <w:rsid w:val="000A0A87"/>
    <w:rsid w:val="000A2C97"/>
    <w:rsid w:val="000A3265"/>
    <w:rsid w:val="000B18EF"/>
    <w:rsid w:val="000B5620"/>
    <w:rsid w:val="000B6D5D"/>
    <w:rsid w:val="000D133C"/>
    <w:rsid w:val="000F183C"/>
    <w:rsid w:val="000F4E16"/>
    <w:rsid w:val="0011630B"/>
    <w:rsid w:val="001221D4"/>
    <w:rsid w:val="00134FF2"/>
    <w:rsid w:val="00163264"/>
    <w:rsid w:val="0016556E"/>
    <w:rsid w:val="001776D0"/>
    <w:rsid w:val="00183513"/>
    <w:rsid w:val="00183F8D"/>
    <w:rsid w:val="00192539"/>
    <w:rsid w:val="001B442A"/>
    <w:rsid w:val="001C4FA9"/>
    <w:rsid w:val="001D069B"/>
    <w:rsid w:val="0022482C"/>
    <w:rsid w:val="00233042"/>
    <w:rsid w:val="00243372"/>
    <w:rsid w:val="00244C31"/>
    <w:rsid w:val="002648E9"/>
    <w:rsid w:val="00264FCC"/>
    <w:rsid w:val="002A517E"/>
    <w:rsid w:val="002B5CD4"/>
    <w:rsid w:val="002C7379"/>
    <w:rsid w:val="002D4551"/>
    <w:rsid w:val="002D6CE9"/>
    <w:rsid w:val="002F6E70"/>
    <w:rsid w:val="00342556"/>
    <w:rsid w:val="0035654D"/>
    <w:rsid w:val="00361896"/>
    <w:rsid w:val="00367D30"/>
    <w:rsid w:val="003717AF"/>
    <w:rsid w:val="00376030"/>
    <w:rsid w:val="00382108"/>
    <w:rsid w:val="00382C10"/>
    <w:rsid w:val="0038402A"/>
    <w:rsid w:val="003965DE"/>
    <w:rsid w:val="003B6609"/>
    <w:rsid w:val="003B7375"/>
    <w:rsid w:val="003C3323"/>
    <w:rsid w:val="003D288A"/>
    <w:rsid w:val="003D7625"/>
    <w:rsid w:val="003E2EF3"/>
    <w:rsid w:val="003F68BC"/>
    <w:rsid w:val="004007A2"/>
    <w:rsid w:val="004122B9"/>
    <w:rsid w:val="004329CB"/>
    <w:rsid w:val="004334E8"/>
    <w:rsid w:val="00435BD2"/>
    <w:rsid w:val="00440AF5"/>
    <w:rsid w:val="00446728"/>
    <w:rsid w:val="0044740C"/>
    <w:rsid w:val="00453483"/>
    <w:rsid w:val="00455FE0"/>
    <w:rsid w:val="00464821"/>
    <w:rsid w:val="00466B9F"/>
    <w:rsid w:val="00495517"/>
    <w:rsid w:val="00496E68"/>
    <w:rsid w:val="004A0A59"/>
    <w:rsid w:val="004A27D0"/>
    <w:rsid w:val="004A2FE1"/>
    <w:rsid w:val="004B5E60"/>
    <w:rsid w:val="004D07D7"/>
    <w:rsid w:val="004D0FE3"/>
    <w:rsid w:val="004D2A4D"/>
    <w:rsid w:val="004D4963"/>
    <w:rsid w:val="004E5E28"/>
    <w:rsid w:val="004F1B2F"/>
    <w:rsid w:val="00504F13"/>
    <w:rsid w:val="005233A5"/>
    <w:rsid w:val="00525706"/>
    <w:rsid w:val="00535A6C"/>
    <w:rsid w:val="005439C0"/>
    <w:rsid w:val="00546DF5"/>
    <w:rsid w:val="00570DB9"/>
    <w:rsid w:val="00591B79"/>
    <w:rsid w:val="005A30D1"/>
    <w:rsid w:val="005B0B14"/>
    <w:rsid w:val="005B14E8"/>
    <w:rsid w:val="005B65AA"/>
    <w:rsid w:val="005C7452"/>
    <w:rsid w:val="005D1F11"/>
    <w:rsid w:val="005D20F5"/>
    <w:rsid w:val="005E2CDA"/>
    <w:rsid w:val="005F0A7B"/>
    <w:rsid w:val="005F24E9"/>
    <w:rsid w:val="005F4A21"/>
    <w:rsid w:val="005F5E38"/>
    <w:rsid w:val="005F7A2E"/>
    <w:rsid w:val="006026FE"/>
    <w:rsid w:val="006053BF"/>
    <w:rsid w:val="00616374"/>
    <w:rsid w:val="00631FFE"/>
    <w:rsid w:val="0063201E"/>
    <w:rsid w:val="00641D07"/>
    <w:rsid w:val="00645099"/>
    <w:rsid w:val="0064704C"/>
    <w:rsid w:val="0064737C"/>
    <w:rsid w:val="006541B8"/>
    <w:rsid w:val="00660585"/>
    <w:rsid w:val="00673923"/>
    <w:rsid w:val="00675DB4"/>
    <w:rsid w:val="00681E41"/>
    <w:rsid w:val="00697055"/>
    <w:rsid w:val="006975E9"/>
    <w:rsid w:val="006B011C"/>
    <w:rsid w:val="006B406B"/>
    <w:rsid w:val="006B6851"/>
    <w:rsid w:val="006D0350"/>
    <w:rsid w:val="006D19EE"/>
    <w:rsid w:val="006D393D"/>
    <w:rsid w:val="006D4F67"/>
    <w:rsid w:val="006E5F54"/>
    <w:rsid w:val="007011F2"/>
    <w:rsid w:val="00707AD5"/>
    <w:rsid w:val="00710C35"/>
    <w:rsid w:val="007168FD"/>
    <w:rsid w:val="007233A7"/>
    <w:rsid w:val="00737661"/>
    <w:rsid w:val="00753BB3"/>
    <w:rsid w:val="00765C75"/>
    <w:rsid w:val="00767979"/>
    <w:rsid w:val="007A08C9"/>
    <w:rsid w:val="007A593B"/>
    <w:rsid w:val="007B1114"/>
    <w:rsid w:val="007C68CA"/>
    <w:rsid w:val="007C6B97"/>
    <w:rsid w:val="007D585B"/>
    <w:rsid w:val="007F3F63"/>
    <w:rsid w:val="007F5126"/>
    <w:rsid w:val="00801017"/>
    <w:rsid w:val="00801EB8"/>
    <w:rsid w:val="00814643"/>
    <w:rsid w:val="00814E73"/>
    <w:rsid w:val="00873907"/>
    <w:rsid w:val="00877AD7"/>
    <w:rsid w:val="00894462"/>
    <w:rsid w:val="008A2768"/>
    <w:rsid w:val="008A35E0"/>
    <w:rsid w:val="008B602D"/>
    <w:rsid w:val="008C1559"/>
    <w:rsid w:val="008C4851"/>
    <w:rsid w:val="00904ECE"/>
    <w:rsid w:val="00913391"/>
    <w:rsid w:val="00913F05"/>
    <w:rsid w:val="009140A0"/>
    <w:rsid w:val="009243DE"/>
    <w:rsid w:val="0094054D"/>
    <w:rsid w:val="009421A2"/>
    <w:rsid w:val="009432D2"/>
    <w:rsid w:val="009503ED"/>
    <w:rsid w:val="00962D61"/>
    <w:rsid w:val="0096499B"/>
    <w:rsid w:val="00966629"/>
    <w:rsid w:val="0097632D"/>
    <w:rsid w:val="00982E03"/>
    <w:rsid w:val="00994564"/>
    <w:rsid w:val="00996064"/>
    <w:rsid w:val="009A6CA7"/>
    <w:rsid w:val="009C5B13"/>
    <w:rsid w:val="009C6DDD"/>
    <w:rsid w:val="009D1A79"/>
    <w:rsid w:val="009E2948"/>
    <w:rsid w:val="009E6BD9"/>
    <w:rsid w:val="009F29CF"/>
    <w:rsid w:val="009F6F23"/>
    <w:rsid w:val="00A07EF4"/>
    <w:rsid w:val="00A24113"/>
    <w:rsid w:val="00A349B1"/>
    <w:rsid w:val="00A36A1E"/>
    <w:rsid w:val="00A42DC2"/>
    <w:rsid w:val="00A44210"/>
    <w:rsid w:val="00A5580F"/>
    <w:rsid w:val="00A60F05"/>
    <w:rsid w:val="00A6777F"/>
    <w:rsid w:val="00A70E07"/>
    <w:rsid w:val="00A70FA1"/>
    <w:rsid w:val="00A721B4"/>
    <w:rsid w:val="00A8579A"/>
    <w:rsid w:val="00A9344C"/>
    <w:rsid w:val="00AB417A"/>
    <w:rsid w:val="00AC0607"/>
    <w:rsid w:val="00AD2A24"/>
    <w:rsid w:val="00AD7388"/>
    <w:rsid w:val="00AE1502"/>
    <w:rsid w:val="00AE16E3"/>
    <w:rsid w:val="00AE4A77"/>
    <w:rsid w:val="00B00FBB"/>
    <w:rsid w:val="00B03CB8"/>
    <w:rsid w:val="00B113FE"/>
    <w:rsid w:val="00B20893"/>
    <w:rsid w:val="00B273BD"/>
    <w:rsid w:val="00B27C11"/>
    <w:rsid w:val="00B31FD1"/>
    <w:rsid w:val="00B329F9"/>
    <w:rsid w:val="00B3592E"/>
    <w:rsid w:val="00B43835"/>
    <w:rsid w:val="00B56135"/>
    <w:rsid w:val="00B64BB1"/>
    <w:rsid w:val="00B66BC8"/>
    <w:rsid w:val="00B746DD"/>
    <w:rsid w:val="00B80476"/>
    <w:rsid w:val="00B8243E"/>
    <w:rsid w:val="00B964FD"/>
    <w:rsid w:val="00BA2C3B"/>
    <w:rsid w:val="00BB79D1"/>
    <w:rsid w:val="00BC7166"/>
    <w:rsid w:val="00BD21C1"/>
    <w:rsid w:val="00BD439F"/>
    <w:rsid w:val="00BD6101"/>
    <w:rsid w:val="00BE0CF0"/>
    <w:rsid w:val="00BE0FCA"/>
    <w:rsid w:val="00BE2EEC"/>
    <w:rsid w:val="00BE47AE"/>
    <w:rsid w:val="00BF3B78"/>
    <w:rsid w:val="00C123B4"/>
    <w:rsid w:val="00C269B5"/>
    <w:rsid w:val="00C40F3A"/>
    <w:rsid w:val="00C52CED"/>
    <w:rsid w:val="00CA46A7"/>
    <w:rsid w:val="00CB2511"/>
    <w:rsid w:val="00D0527D"/>
    <w:rsid w:val="00D16290"/>
    <w:rsid w:val="00D171AC"/>
    <w:rsid w:val="00D175BD"/>
    <w:rsid w:val="00D17623"/>
    <w:rsid w:val="00D17B8F"/>
    <w:rsid w:val="00D41ADC"/>
    <w:rsid w:val="00D52DC2"/>
    <w:rsid w:val="00D70A03"/>
    <w:rsid w:val="00D761C0"/>
    <w:rsid w:val="00D77277"/>
    <w:rsid w:val="00D82EF9"/>
    <w:rsid w:val="00D86244"/>
    <w:rsid w:val="00DA1B8B"/>
    <w:rsid w:val="00DA35F3"/>
    <w:rsid w:val="00DA5A68"/>
    <w:rsid w:val="00DA64F9"/>
    <w:rsid w:val="00DC11A0"/>
    <w:rsid w:val="00DC3C83"/>
    <w:rsid w:val="00DE6B7B"/>
    <w:rsid w:val="00DF2311"/>
    <w:rsid w:val="00DF63A9"/>
    <w:rsid w:val="00DF7171"/>
    <w:rsid w:val="00E04F0B"/>
    <w:rsid w:val="00E05F98"/>
    <w:rsid w:val="00E10F3F"/>
    <w:rsid w:val="00E12D74"/>
    <w:rsid w:val="00E14D10"/>
    <w:rsid w:val="00E2463D"/>
    <w:rsid w:val="00E25B81"/>
    <w:rsid w:val="00E43F62"/>
    <w:rsid w:val="00E44913"/>
    <w:rsid w:val="00E73765"/>
    <w:rsid w:val="00E80317"/>
    <w:rsid w:val="00E81EFE"/>
    <w:rsid w:val="00E870FF"/>
    <w:rsid w:val="00E87616"/>
    <w:rsid w:val="00E92DEF"/>
    <w:rsid w:val="00EB00C9"/>
    <w:rsid w:val="00EB1507"/>
    <w:rsid w:val="00ED1868"/>
    <w:rsid w:val="00ED4069"/>
    <w:rsid w:val="00EF05C3"/>
    <w:rsid w:val="00EF10AF"/>
    <w:rsid w:val="00EF10B7"/>
    <w:rsid w:val="00F10362"/>
    <w:rsid w:val="00F14657"/>
    <w:rsid w:val="00F14AB2"/>
    <w:rsid w:val="00F14E68"/>
    <w:rsid w:val="00F2189B"/>
    <w:rsid w:val="00F235A2"/>
    <w:rsid w:val="00F27C78"/>
    <w:rsid w:val="00F36B34"/>
    <w:rsid w:val="00F40F55"/>
    <w:rsid w:val="00F44E99"/>
    <w:rsid w:val="00F45614"/>
    <w:rsid w:val="00F50775"/>
    <w:rsid w:val="00F54FAD"/>
    <w:rsid w:val="00F70C44"/>
    <w:rsid w:val="00F77242"/>
    <w:rsid w:val="00F77C4C"/>
    <w:rsid w:val="00F864AA"/>
    <w:rsid w:val="00FC20BE"/>
    <w:rsid w:val="00FC478F"/>
    <w:rsid w:val="00FC618C"/>
    <w:rsid w:val="00FC64F6"/>
    <w:rsid w:val="00FE1FE4"/>
    <w:rsid w:val="00FF15BC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D9767FD"/>
  <w15:docId w15:val="{79FD71DD-78D6-4347-86AB-47FC8C7A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0A03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D70A03"/>
    <w:rPr>
      <w:rFonts w:cs="Times New Roman"/>
    </w:rPr>
  </w:style>
  <w:style w:type="paragraph" w:styleId="a5">
    <w:name w:val="footer"/>
    <w:basedOn w:val="a"/>
    <w:link w:val="a6"/>
    <w:uiPriority w:val="99"/>
    <w:rsid w:val="00D70A03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D70A03"/>
    <w:rPr>
      <w:rFonts w:cs="Times New Roman"/>
    </w:rPr>
  </w:style>
  <w:style w:type="table" w:styleId="a7">
    <w:name w:val="Table Grid"/>
    <w:basedOn w:val="a1"/>
    <w:uiPriority w:val="99"/>
    <w:rsid w:val="00440AF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440AF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rsid w:val="00525706"/>
    <w:rPr>
      <w:rFonts w:ascii="Arial" w:eastAsia="ＭＳ ゴシック" w:hAnsi="Arial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25706"/>
    <w:rPr>
      <w:rFonts w:ascii="Arial" w:eastAsia="ＭＳ ゴシック" w:hAnsi="Arial" w:cs="Times New Roman"/>
      <w:sz w:val="18"/>
    </w:rPr>
  </w:style>
  <w:style w:type="character" w:styleId="ab">
    <w:name w:val="Hyperlink"/>
    <w:basedOn w:val="a0"/>
    <w:uiPriority w:val="99"/>
    <w:rsid w:val="00F14657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9C6DD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C6DD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C6DD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C6DD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C6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2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5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02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35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32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83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38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43930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575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451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80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723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808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88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0344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2563043">
                                                                                      <w:marLeft w:val="1199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6131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223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8799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2828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0260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266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hilanthropy.or.jp/ansh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1546</Words>
  <Characters>213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創立20周年記念「あんしん生命　奨学金制度」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創立20周年記念「あんしん生命　奨学金制度」</dc:title>
  <dc:subject/>
  <dc:creator>青木高</dc:creator>
  <cp:keywords/>
  <dc:description/>
  <cp:lastModifiedBy>青木 高</cp:lastModifiedBy>
  <cp:revision>2</cp:revision>
  <cp:lastPrinted>2021-05-24T02:25:00Z</cp:lastPrinted>
  <dcterms:created xsi:type="dcterms:W3CDTF">2023-05-29T23:58:00Z</dcterms:created>
  <dcterms:modified xsi:type="dcterms:W3CDTF">2023-05-29T23:58:00Z</dcterms:modified>
</cp:coreProperties>
</file>